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13" w:type="dxa"/>
        <w:tblLayout w:type="fixed"/>
        <w:tblCellMar>
          <w:left w:w="0" w:type="dxa"/>
          <w:right w:w="0" w:type="dxa"/>
        </w:tblCellMar>
        <w:tblLook w:val="0000" w:firstRow="0" w:lastRow="0" w:firstColumn="0" w:lastColumn="0" w:noHBand="0" w:noVBand="0"/>
      </w:tblPr>
      <w:tblGrid>
        <w:gridCol w:w="924"/>
        <w:gridCol w:w="3721"/>
        <w:gridCol w:w="992"/>
        <w:gridCol w:w="3649"/>
        <w:gridCol w:w="27"/>
      </w:tblGrid>
      <w:tr w:rsidR="006E224D" w:rsidRPr="006E224D" w:rsidTr="00A161F9">
        <w:tc>
          <w:tcPr>
            <w:tcW w:w="4645" w:type="dxa"/>
            <w:gridSpan w:val="2"/>
            <w:tcBorders>
              <w:top w:val="nil"/>
              <w:left w:val="nil"/>
              <w:bottom w:val="nil"/>
              <w:right w:val="nil"/>
            </w:tcBorders>
            <w:tcMar>
              <w:left w:w="108" w:type="dxa"/>
              <w:right w:w="108" w:type="dxa"/>
            </w:tcMar>
          </w:tcPr>
          <w:p w:rsidR="006E224D" w:rsidRPr="006E224D" w:rsidRDefault="006E224D" w:rsidP="006E224D">
            <w:pPr>
              <w:spacing w:before="120"/>
              <w:textAlignment w:val="baseline"/>
              <w:rPr>
                <w:rFonts w:ascii="Times New Roman" w:hAnsi="Times New Roman" w:cs="Times New Roman"/>
                <w:b/>
                <w:kern w:val="1"/>
                <w:lang w:eastAsia="el-GR"/>
              </w:rPr>
            </w:pPr>
            <w:r w:rsidRPr="006E224D">
              <w:rPr>
                <w:rFonts w:ascii="Times New Roman" w:hAnsi="Times New Roman" w:cs="Times New Roman"/>
                <w:b/>
                <w:noProof/>
                <w:kern w:val="1"/>
                <w:sz w:val="22"/>
                <w:szCs w:val="22"/>
                <w:lang w:eastAsia="el-GR" w:bidi="ar-SA"/>
              </w:rPr>
              <w:drawing>
                <wp:anchor distT="0" distB="0" distL="114300" distR="114300" simplePos="0" relativeHeight="251659264" behindDoc="0" locked="0" layoutInCell="1" allowOverlap="1" wp14:anchorId="6D5D78AB" wp14:editId="35EB3A92">
                  <wp:simplePos x="0" y="0"/>
                  <wp:positionH relativeFrom="column">
                    <wp:align>left</wp:align>
                  </wp:positionH>
                  <wp:positionV relativeFrom="paragraph">
                    <wp:posOffset>-1041893</wp:posOffset>
                  </wp:positionV>
                  <wp:extent cx="1733265" cy="470848"/>
                  <wp:effectExtent l="0" t="0" r="0" b="0"/>
                  <wp:wrapSquare wrapText="right"/>
                  <wp:docPr id="8"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33550" cy="470535"/>
                          </a:xfrm>
                          <a:prstGeom prst="rect">
                            <a:avLst/>
                          </a:prstGeom>
                          <a:noFill/>
                          <a:ln>
                            <a:noFill/>
                          </a:ln>
                        </pic:spPr>
                      </pic:pic>
                    </a:graphicData>
                  </a:graphic>
                </wp:anchor>
              </w:drawing>
            </w:r>
          </w:p>
          <w:p w:rsidR="006E224D" w:rsidRPr="006E224D" w:rsidRDefault="006E224D" w:rsidP="006E224D">
            <w:pPr>
              <w:spacing w:before="120"/>
              <w:textAlignment w:val="baseline"/>
              <w:rPr>
                <w:rFonts w:ascii="Times New Roman" w:hAnsi="Times New Roman" w:cs="Times New Roman"/>
                <w:b/>
                <w:kern w:val="1"/>
                <w:lang w:eastAsia="el-GR"/>
              </w:rPr>
            </w:pPr>
          </w:p>
          <w:p w:rsidR="006E224D" w:rsidRPr="006E224D" w:rsidRDefault="006E224D" w:rsidP="006E224D">
            <w:pPr>
              <w:spacing w:before="120"/>
              <w:textAlignment w:val="baseline"/>
              <w:rPr>
                <w:rFonts w:ascii="Times New Roman" w:hAnsi="Times New Roman" w:cs="Times New Roman"/>
                <w:b/>
                <w:kern w:val="1"/>
                <w:lang w:eastAsia="el-GR"/>
              </w:rPr>
            </w:pPr>
            <w:r w:rsidRPr="006E224D">
              <w:rPr>
                <w:rFonts w:ascii="Times New Roman" w:hAnsi="Times New Roman" w:cs="Times New Roman"/>
                <w:b/>
                <w:kern w:val="1"/>
                <w:sz w:val="22"/>
                <w:szCs w:val="22"/>
                <w:lang w:eastAsia="el-GR"/>
              </w:rPr>
              <w:t>ΕΛΛΗΝΙΚΗ  ΔΗΜΟΚΡΑΤΙΑ</w:t>
            </w:r>
          </w:p>
          <w:p w:rsidR="006E224D" w:rsidRPr="006E224D" w:rsidRDefault="006E224D" w:rsidP="006E224D">
            <w:pPr>
              <w:spacing w:before="120"/>
              <w:textAlignment w:val="baseline"/>
              <w:rPr>
                <w:rFonts w:ascii="Times New Roman" w:hAnsi="Times New Roman" w:cs="Times New Roman"/>
                <w:b/>
                <w:kern w:val="1"/>
                <w:lang w:eastAsia="el-GR"/>
              </w:rPr>
            </w:pPr>
            <w:r w:rsidRPr="006E224D">
              <w:rPr>
                <w:rFonts w:ascii="Times New Roman" w:hAnsi="Times New Roman" w:cs="Times New Roman"/>
                <w:b/>
                <w:kern w:val="1"/>
                <w:sz w:val="22"/>
                <w:szCs w:val="22"/>
                <w:lang w:eastAsia="el-GR"/>
              </w:rPr>
              <w:t>ΝΟΜΟΣ ΜΑΓΝΗΣΙΑΣ</w:t>
            </w:r>
          </w:p>
          <w:p w:rsidR="006E224D" w:rsidRPr="006E224D" w:rsidRDefault="006E224D" w:rsidP="006E224D">
            <w:pPr>
              <w:spacing w:before="120"/>
              <w:textAlignment w:val="baseline"/>
              <w:rPr>
                <w:rFonts w:ascii="Times New Roman" w:hAnsi="Times New Roman" w:cs="Times New Roman"/>
                <w:b/>
                <w:kern w:val="1"/>
                <w:lang w:eastAsia="el-GR"/>
              </w:rPr>
            </w:pPr>
            <w:r w:rsidRPr="006E224D">
              <w:rPr>
                <w:rFonts w:ascii="Times New Roman" w:hAnsi="Times New Roman" w:cs="Times New Roman"/>
                <w:b/>
                <w:kern w:val="1"/>
                <w:sz w:val="22"/>
                <w:szCs w:val="22"/>
                <w:lang w:eastAsia="el-GR"/>
              </w:rPr>
              <w:t>Δ Η Μ Ο Σ  Β Ο Λ Ο Υ</w:t>
            </w:r>
          </w:p>
          <w:p w:rsidR="006E224D" w:rsidRPr="006E224D" w:rsidRDefault="006E224D" w:rsidP="006E224D">
            <w:pPr>
              <w:spacing w:before="120"/>
              <w:textAlignment w:val="baseline"/>
              <w:rPr>
                <w:rFonts w:ascii="Times New Roman" w:hAnsi="Times New Roman" w:cs="Times New Roman"/>
                <w:kern w:val="1"/>
                <w:lang w:eastAsia="el-GR"/>
              </w:rPr>
            </w:pPr>
            <w:r w:rsidRPr="006E224D">
              <w:rPr>
                <w:rFonts w:ascii="Times New Roman" w:hAnsi="Times New Roman" w:cs="Times New Roman"/>
                <w:kern w:val="1"/>
                <w:sz w:val="22"/>
                <w:szCs w:val="22"/>
                <w:lang w:eastAsia="el-GR"/>
              </w:rPr>
              <w:t xml:space="preserve">Επιτροπή διενέργειας διαγωνισμών και                        </w:t>
            </w:r>
          </w:p>
          <w:p w:rsidR="006E224D" w:rsidRPr="006E224D" w:rsidRDefault="006E224D" w:rsidP="006E224D">
            <w:pPr>
              <w:spacing w:before="120"/>
              <w:textAlignment w:val="baseline"/>
              <w:rPr>
                <w:rFonts w:ascii="Times New Roman" w:hAnsi="Times New Roman" w:cs="Times New Roman"/>
                <w:kern w:val="1"/>
                <w:lang w:eastAsia="el-GR"/>
              </w:rPr>
            </w:pPr>
            <w:r w:rsidRPr="006E224D">
              <w:rPr>
                <w:rFonts w:ascii="Times New Roman" w:hAnsi="Times New Roman" w:cs="Times New Roman"/>
                <w:kern w:val="1"/>
                <w:sz w:val="22"/>
                <w:szCs w:val="22"/>
                <w:lang w:eastAsia="el-GR"/>
              </w:rPr>
              <w:t xml:space="preserve">αξιολόγησης προσφορών για προμήθειες, </w:t>
            </w:r>
          </w:p>
          <w:p w:rsidR="006E224D" w:rsidRPr="006E224D" w:rsidRDefault="006E224D" w:rsidP="006E224D">
            <w:pPr>
              <w:spacing w:before="120"/>
              <w:textAlignment w:val="baseline"/>
              <w:rPr>
                <w:rFonts w:ascii="Times New Roman" w:hAnsi="Times New Roman" w:cs="Times New Roman"/>
                <w:kern w:val="1"/>
                <w:lang w:eastAsia="el-GR"/>
              </w:rPr>
            </w:pPr>
            <w:r w:rsidRPr="006E224D">
              <w:rPr>
                <w:rFonts w:ascii="Times New Roman" w:hAnsi="Times New Roman" w:cs="Times New Roman"/>
                <w:kern w:val="1"/>
                <w:sz w:val="22"/>
                <w:szCs w:val="22"/>
                <w:lang w:eastAsia="el-GR"/>
              </w:rPr>
              <w:t xml:space="preserve">όλων των Δ/νσεων εκτός της Δ/νσης Τεχνικών </w:t>
            </w:r>
          </w:p>
          <w:p w:rsidR="006E224D" w:rsidRPr="006E224D" w:rsidRDefault="006E224D" w:rsidP="006E224D">
            <w:pPr>
              <w:spacing w:before="120"/>
              <w:textAlignment w:val="baseline"/>
              <w:rPr>
                <w:rFonts w:ascii="Times New Roman" w:hAnsi="Times New Roman" w:cs="Times New Roman"/>
                <w:kern w:val="1"/>
                <w:lang w:eastAsia="el-GR"/>
              </w:rPr>
            </w:pPr>
            <w:r w:rsidRPr="006E224D">
              <w:rPr>
                <w:rFonts w:ascii="Times New Roman" w:hAnsi="Times New Roman" w:cs="Times New Roman"/>
                <w:kern w:val="1"/>
                <w:sz w:val="22"/>
                <w:szCs w:val="22"/>
                <w:lang w:eastAsia="el-GR"/>
              </w:rPr>
              <w:t>Υπηρεσιών για το έτος 2026</w:t>
            </w:r>
          </w:p>
        </w:tc>
        <w:tc>
          <w:tcPr>
            <w:tcW w:w="992" w:type="dxa"/>
            <w:tcBorders>
              <w:top w:val="nil"/>
              <w:left w:val="nil"/>
              <w:bottom w:val="nil"/>
              <w:right w:val="nil"/>
            </w:tcBorders>
            <w:tcMar>
              <w:left w:w="108" w:type="dxa"/>
              <w:right w:w="108" w:type="dxa"/>
            </w:tcMar>
          </w:tcPr>
          <w:p w:rsidR="006E224D" w:rsidRPr="006E224D" w:rsidRDefault="006E224D" w:rsidP="006E224D">
            <w:pPr>
              <w:spacing w:line="360" w:lineRule="auto"/>
              <w:jc w:val="right"/>
              <w:textAlignment w:val="baseline"/>
              <w:rPr>
                <w:rFonts w:ascii="Times New Roman" w:hAnsi="Times New Roman" w:cs="Times New Roman"/>
                <w:kern w:val="1"/>
                <w:lang w:eastAsia="el-GR"/>
              </w:rPr>
            </w:pPr>
            <w:r w:rsidRPr="006E224D">
              <w:rPr>
                <w:rFonts w:ascii="Times New Roman" w:hAnsi="Times New Roman" w:cs="Times New Roman"/>
                <w:kern w:val="1"/>
                <w:sz w:val="22"/>
                <w:szCs w:val="22"/>
                <w:lang w:eastAsia="el-GR"/>
              </w:rPr>
              <w:t xml:space="preserve">                              </w:t>
            </w:r>
          </w:p>
          <w:p w:rsidR="006E224D" w:rsidRPr="006E224D" w:rsidRDefault="006E224D" w:rsidP="006E224D">
            <w:pPr>
              <w:spacing w:line="360" w:lineRule="auto"/>
              <w:jc w:val="right"/>
              <w:textAlignment w:val="baseline"/>
              <w:rPr>
                <w:rFonts w:ascii="Times New Roman" w:hAnsi="Times New Roman" w:cs="Times New Roman"/>
                <w:kern w:val="1"/>
                <w:lang w:eastAsia="el-GR"/>
              </w:rPr>
            </w:pPr>
          </w:p>
          <w:p w:rsidR="006E224D" w:rsidRPr="006E224D" w:rsidRDefault="006E224D" w:rsidP="006E224D">
            <w:pPr>
              <w:spacing w:line="360" w:lineRule="auto"/>
              <w:jc w:val="right"/>
              <w:textAlignment w:val="baseline"/>
              <w:rPr>
                <w:rFonts w:ascii="Times New Roman" w:hAnsi="Times New Roman" w:cs="Times New Roman"/>
                <w:kern w:val="1"/>
                <w:lang w:eastAsia="el-GR"/>
              </w:rPr>
            </w:pPr>
          </w:p>
          <w:p w:rsidR="006E224D" w:rsidRPr="006E224D" w:rsidRDefault="006E224D" w:rsidP="006E224D">
            <w:pPr>
              <w:spacing w:line="360" w:lineRule="auto"/>
              <w:jc w:val="right"/>
              <w:textAlignment w:val="baseline"/>
              <w:rPr>
                <w:rFonts w:ascii="Times New Roman" w:hAnsi="Times New Roman" w:cs="Times New Roman"/>
                <w:kern w:val="1"/>
                <w:lang w:eastAsia="el-GR"/>
              </w:rPr>
            </w:pPr>
            <w:r w:rsidRPr="006E224D">
              <w:rPr>
                <w:rFonts w:ascii="Times New Roman" w:hAnsi="Times New Roman" w:cs="Times New Roman"/>
                <w:b/>
                <w:kern w:val="1"/>
                <w:sz w:val="22"/>
                <w:szCs w:val="22"/>
                <w:lang w:eastAsia="el-GR"/>
              </w:rPr>
              <w:t xml:space="preserve"> </w:t>
            </w:r>
          </w:p>
          <w:p w:rsidR="006E224D" w:rsidRPr="006E224D" w:rsidRDefault="006E224D" w:rsidP="006E224D">
            <w:pPr>
              <w:spacing w:line="360" w:lineRule="auto"/>
              <w:textAlignment w:val="baseline"/>
              <w:rPr>
                <w:rFonts w:ascii="Times New Roman" w:hAnsi="Times New Roman" w:cs="Times New Roman"/>
                <w:kern w:val="1"/>
                <w:lang w:eastAsia="el-GR"/>
              </w:rPr>
            </w:pPr>
          </w:p>
        </w:tc>
        <w:tc>
          <w:tcPr>
            <w:tcW w:w="3676" w:type="dxa"/>
            <w:gridSpan w:val="2"/>
            <w:tcBorders>
              <w:top w:val="nil"/>
              <w:left w:val="nil"/>
              <w:bottom w:val="nil"/>
              <w:right w:val="nil"/>
            </w:tcBorders>
            <w:tcMar>
              <w:left w:w="108" w:type="dxa"/>
              <w:right w:w="108" w:type="dxa"/>
            </w:tcMar>
          </w:tcPr>
          <w:p w:rsidR="006E224D" w:rsidRPr="006E224D" w:rsidRDefault="006E224D" w:rsidP="006E224D">
            <w:pPr>
              <w:spacing w:line="360" w:lineRule="auto"/>
              <w:textAlignment w:val="baseline"/>
              <w:rPr>
                <w:rFonts w:ascii="Times New Roman" w:hAnsi="Times New Roman" w:cs="Times New Roman"/>
                <w:b/>
                <w:kern w:val="1"/>
                <w:lang w:eastAsia="el-GR"/>
              </w:rPr>
            </w:pPr>
            <w:r w:rsidRPr="006E224D">
              <w:rPr>
                <w:rFonts w:ascii="Times New Roman" w:hAnsi="Times New Roman" w:cs="Times New Roman"/>
                <w:b/>
                <w:kern w:val="1"/>
                <w:sz w:val="22"/>
                <w:szCs w:val="22"/>
                <w:lang w:eastAsia="el-GR"/>
              </w:rPr>
              <w:t xml:space="preserve">           </w:t>
            </w:r>
          </w:p>
          <w:p w:rsidR="006E224D" w:rsidRPr="006E224D" w:rsidRDefault="006E224D" w:rsidP="006E224D">
            <w:pPr>
              <w:spacing w:line="360" w:lineRule="auto"/>
              <w:textAlignment w:val="baseline"/>
              <w:rPr>
                <w:rFonts w:ascii="Times New Roman" w:hAnsi="Times New Roman" w:cs="Times New Roman"/>
                <w:b/>
                <w:kern w:val="1"/>
                <w:lang w:eastAsia="el-GR"/>
              </w:rPr>
            </w:pPr>
          </w:p>
          <w:p w:rsidR="006E224D" w:rsidRPr="006E224D" w:rsidRDefault="006E224D" w:rsidP="006E224D">
            <w:pPr>
              <w:spacing w:line="360" w:lineRule="auto"/>
              <w:textAlignment w:val="baseline"/>
              <w:rPr>
                <w:rFonts w:ascii="Times New Roman" w:hAnsi="Times New Roman" w:cs="Times New Roman"/>
                <w:b/>
                <w:kern w:val="1"/>
                <w:lang w:eastAsia="el-GR"/>
              </w:rPr>
            </w:pPr>
          </w:p>
          <w:p w:rsidR="006E224D" w:rsidRPr="006E224D" w:rsidRDefault="006E224D" w:rsidP="006E224D">
            <w:pPr>
              <w:spacing w:line="360" w:lineRule="auto"/>
              <w:textAlignment w:val="baseline"/>
              <w:rPr>
                <w:rFonts w:ascii="Times New Roman" w:hAnsi="Times New Roman" w:cs="Times New Roman"/>
                <w:b/>
                <w:kern w:val="1"/>
                <w:lang w:eastAsia="el-GR"/>
              </w:rPr>
            </w:pPr>
            <w:r w:rsidRPr="006E224D">
              <w:rPr>
                <w:rFonts w:ascii="Times New Roman" w:hAnsi="Times New Roman" w:cs="Times New Roman"/>
                <w:b/>
                <w:kern w:val="1"/>
                <w:sz w:val="22"/>
                <w:szCs w:val="22"/>
                <w:lang w:eastAsia="el-GR"/>
              </w:rPr>
              <w:t>Βόλος: 05/08/2026</w:t>
            </w:r>
          </w:p>
          <w:p w:rsidR="006E224D" w:rsidRPr="006E224D" w:rsidRDefault="006E224D" w:rsidP="006E224D">
            <w:pPr>
              <w:spacing w:line="360" w:lineRule="auto"/>
              <w:textAlignment w:val="baseline"/>
              <w:rPr>
                <w:rFonts w:ascii="Times New Roman" w:hAnsi="Times New Roman" w:cs="Times New Roman"/>
                <w:b/>
                <w:kern w:val="1"/>
                <w:lang w:eastAsia="el-GR"/>
              </w:rPr>
            </w:pPr>
            <w:r w:rsidRPr="006E224D">
              <w:rPr>
                <w:rFonts w:ascii="Times New Roman" w:hAnsi="Times New Roman" w:cs="Times New Roman"/>
                <w:b/>
                <w:kern w:val="1"/>
                <w:sz w:val="22"/>
                <w:szCs w:val="22"/>
                <w:lang w:eastAsia="el-GR"/>
              </w:rPr>
              <w:t xml:space="preserve">  Αρ. Πρωτ.: 63096</w:t>
            </w:r>
          </w:p>
          <w:p w:rsidR="006E224D" w:rsidRPr="006E224D" w:rsidRDefault="006E224D" w:rsidP="006E224D">
            <w:pPr>
              <w:spacing w:line="360" w:lineRule="auto"/>
              <w:textAlignment w:val="baseline"/>
              <w:rPr>
                <w:rFonts w:ascii="Times New Roman" w:hAnsi="Times New Roman" w:cs="Times New Roman"/>
                <w:kern w:val="1"/>
                <w:lang w:eastAsia="el-GR"/>
              </w:rPr>
            </w:pPr>
          </w:p>
          <w:p w:rsidR="006E224D" w:rsidRPr="006E224D" w:rsidRDefault="00F45F7F" w:rsidP="006E224D">
            <w:pPr>
              <w:spacing w:line="360" w:lineRule="auto"/>
              <w:textAlignment w:val="baseline"/>
              <w:rPr>
                <w:rFonts w:ascii="Times New Roman" w:hAnsi="Times New Roman" w:cs="Times New Roman"/>
                <w:kern w:val="1"/>
                <w:lang w:eastAsia="el-GR"/>
              </w:rPr>
            </w:pPr>
            <w:r>
              <w:rPr>
                <w:rFonts w:ascii="Times New Roman" w:hAnsi="Times New Roman" w:cs="Times New Roman"/>
                <w:b/>
                <w:kern w:val="1"/>
                <w:sz w:val="22"/>
                <w:szCs w:val="22"/>
                <w:lang w:eastAsia="el-GR"/>
              </w:rPr>
              <w:t xml:space="preserve"> </w:t>
            </w:r>
            <w:r w:rsidRPr="006E224D">
              <w:rPr>
                <w:rFonts w:ascii="Times New Roman" w:hAnsi="Times New Roman" w:cs="Times New Roman"/>
                <w:b/>
                <w:kern w:val="1"/>
                <w:sz w:val="22"/>
                <w:szCs w:val="22"/>
                <w:lang w:eastAsia="el-GR"/>
              </w:rPr>
              <w:t>ΠΡΟΣ:</w:t>
            </w:r>
            <w:r>
              <w:rPr>
                <w:rFonts w:ascii="Times New Roman" w:hAnsi="Times New Roman" w:cs="Times New Roman"/>
                <w:b/>
                <w:kern w:val="1"/>
                <w:sz w:val="22"/>
                <w:szCs w:val="22"/>
                <w:lang w:eastAsia="el-GR"/>
              </w:rPr>
              <w:t xml:space="preserve">     </w:t>
            </w:r>
            <w:r w:rsidR="006E224D" w:rsidRPr="006E224D">
              <w:rPr>
                <w:rFonts w:ascii="Times New Roman" w:hAnsi="Times New Roman" w:cs="Times New Roman"/>
                <w:b/>
                <w:kern w:val="1"/>
                <w:sz w:val="22"/>
                <w:szCs w:val="22"/>
                <w:lang w:eastAsia="el-GR"/>
              </w:rPr>
              <w:t xml:space="preserve">Τον Πρόεδρο </w:t>
            </w:r>
          </w:p>
          <w:p w:rsidR="006E224D" w:rsidRPr="006E224D" w:rsidRDefault="006E224D" w:rsidP="006E224D">
            <w:pPr>
              <w:spacing w:line="360" w:lineRule="auto"/>
              <w:textAlignment w:val="baseline"/>
              <w:rPr>
                <w:rFonts w:ascii="Times New Roman" w:hAnsi="Times New Roman" w:cs="Times New Roman"/>
                <w:kern w:val="1"/>
                <w:lang w:eastAsia="el-GR"/>
              </w:rPr>
            </w:pPr>
            <w:r w:rsidRPr="006E224D">
              <w:rPr>
                <w:rFonts w:ascii="Times New Roman" w:hAnsi="Times New Roman" w:cs="Times New Roman"/>
                <w:b/>
                <w:kern w:val="1"/>
                <w:sz w:val="22"/>
                <w:szCs w:val="22"/>
                <w:lang w:eastAsia="el-GR"/>
              </w:rPr>
              <w:t xml:space="preserve">της Δημοτικής Επιτροπής </w:t>
            </w:r>
          </w:p>
          <w:p w:rsidR="006E224D" w:rsidRPr="006E224D" w:rsidRDefault="006E224D" w:rsidP="006E224D">
            <w:pPr>
              <w:spacing w:line="360" w:lineRule="auto"/>
              <w:textAlignment w:val="baseline"/>
              <w:rPr>
                <w:rFonts w:ascii="Times New Roman" w:hAnsi="Times New Roman" w:cs="Times New Roman"/>
                <w:kern w:val="1"/>
                <w:lang w:eastAsia="el-GR"/>
              </w:rPr>
            </w:pPr>
            <w:r w:rsidRPr="006E224D">
              <w:rPr>
                <w:rFonts w:ascii="Times New Roman" w:hAnsi="Times New Roman" w:cs="Times New Roman"/>
                <w:b/>
                <w:kern w:val="1"/>
                <w:sz w:val="22"/>
                <w:szCs w:val="22"/>
                <w:lang w:eastAsia="el-GR"/>
              </w:rPr>
              <w:t>του Δήμου Βόλου</w:t>
            </w:r>
          </w:p>
          <w:p w:rsidR="006E224D" w:rsidRPr="006E224D" w:rsidRDefault="006E224D" w:rsidP="006E224D">
            <w:pPr>
              <w:spacing w:line="360" w:lineRule="auto"/>
              <w:textAlignment w:val="baseline"/>
              <w:rPr>
                <w:rFonts w:ascii="Times New Roman" w:hAnsi="Times New Roman" w:cs="Times New Roman"/>
                <w:b/>
                <w:kern w:val="1"/>
                <w:lang w:eastAsia="el-GR"/>
              </w:rPr>
            </w:pPr>
            <w:r w:rsidRPr="006E224D">
              <w:rPr>
                <w:rFonts w:ascii="Times New Roman" w:hAnsi="Times New Roman" w:cs="Times New Roman"/>
                <w:b/>
                <w:kern w:val="1"/>
                <w:sz w:val="22"/>
                <w:szCs w:val="22"/>
                <w:lang w:eastAsia="el-GR"/>
              </w:rPr>
              <w:t>κ. Σαββάκη Αρ.</w:t>
            </w:r>
          </w:p>
        </w:tc>
      </w:tr>
      <w:tr w:rsidR="006E224D" w:rsidRPr="006E224D" w:rsidTr="00A161F9">
        <w:trPr>
          <w:gridAfter w:val="1"/>
          <w:wAfter w:w="27" w:type="dxa"/>
          <w:trHeight w:val="297"/>
        </w:trPr>
        <w:tc>
          <w:tcPr>
            <w:tcW w:w="924" w:type="dxa"/>
            <w:tcBorders>
              <w:top w:val="nil"/>
              <w:left w:val="nil"/>
              <w:bottom w:val="nil"/>
              <w:right w:val="nil"/>
            </w:tcBorders>
            <w:tcMar>
              <w:left w:w="108" w:type="dxa"/>
              <w:right w:w="108" w:type="dxa"/>
            </w:tcMar>
          </w:tcPr>
          <w:p w:rsidR="006E224D" w:rsidRPr="006E224D" w:rsidRDefault="006E224D" w:rsidP="006E224D">
            <w:pPr>
              <w:spacing w:line="360" w:lineRule="auto"/>
              <w:jc w:val="right"/>
              <w:textAlignment w:val="baseline"/>
              <w:rPr>
                <w:rFonts w:ascii="Times New Roman" w:hAnsi="Times New Roman" w:cs="Times New Roman"/>
                <w:b/>
                <w:kern w:val="1"/>
                <w:lang w:eastAsia="el-GR"/>
              </w:rPr>
            </w:pPr>
            <w:r w:rsidRPr="006E224D">
              <w:rPr>
                <w:rFonts w:ascii="Times New Roman" w:hAnsi="Times New Roman" w:cs="Times New Roman"/>
                <w:b/>
                <w:kern w:val="1"/>
                <w:sz w:val="22"/>
                <w:szCs w:val="22"/>
                <w:lang w:eastAsia="el-GR"/>
              </w:rPr>
              <w:t>ΘΕΜΑ</w:t>
            </w:r>
          </w:p>
        </w:tc>
        <w:tc>
          <w:tcPr>
            <w:tcW w:w="8362" w:type="dxa"/>
            <w:gridSpan w:val="3"/>
            <w:tcBorders>
              <w:top w:val="nil"/>
              <w:left w:val="nil"/>
              <w:bottom w:val="nil"/>
              <w:right w:val="nil"/>
            </w:tcBorders>
            <w:tcMar>
              <w:left w:w="108" w:type="dxa"/>
              <w:right w:w="108" w:type="dxa"/>
            </w:tcMar>
          </w:tcPr>
          <w:p w:rsidR="006E224D" w:rsidRPr="006E224D" w:rsidRDefault="006E224D" w:rsidP="006E224D">
            <w:pPr>
              <w:spacing w:line="360" w:lineRule="auto"/>
              <w:jc w:val="both"/>
              <w:rPr>
                <w:rFonts w:ascii="Times New Roman" w:hAnsi="Times New Roman" w:cs="Times New Roman"/>
                <w:kern w:val="1"/>
                <w:lang w:eastAsia="el-GR"/>
              </w:rPr>
            </w:pPr>
            <w:r w:rsidRPr="006E224D">
              <w:rPr>
                <w:rFonts w:ascii="Times New Roman" w:hAnsi="Times New Roman" w:cs="Times New Roman"/>
                <w:b/>
                <w:kern w:val="1"/>
                <w:sz w:val="22"/>
                <w:szCs w:val="22"/>
                <w:lang w:eastAsia="el-GR"/>
              </w:rPr>
              <w:t xml:space="preserve">Υποβολή Πρακτικού διενέργειας Ανοικτού Δημόσιου Ηλεκτρονικού Διαγωνισμού για την </w:t>
            </w:r>
            <w:r w:rsidRPr="006E224D">
              <w:rPr>
                <w:rFonts w:ascii="Times New Roman" w:hAnsi="Times New Roman" w:cs="Times New Roman"/>
                <w:b/>
                <w:kern w:val="0"/>
                <w:sz w:val="22"/>
                <w:szCs w:val="22"/>
                <w:lang w:eastAsia="el-GR" w:bidi="ar-SA"/>
              </w:rPr>
              <w:t>«ΠΡΟΜΗΘΕΙΑ ΧΗΜΙΚΩΝ ΥΛΙΚΩΝ ΓΙΑ ΤΗΝ ΚΑΛΥΨΗ ΤΩΝ ΑΝΑΓΚΩΝ ΣΥΝΤΗΡΗΣΗΣ ΤΟΥ ΝΕΡΟΥ ΤΩΝ ΔΗΜΟΤΙΚΩΝ ΚΟΛΥ</w:t>
            </w:r>
            <w:bookmarkStart w:id="0" w:name="_GoBack"/>
            <w:bookmarkEnd w:id="0"/>
            <w:r w:rsidRPr="006E224D">
              <w:rPr>
                <w:rFonts w:ascii="Times New Roman" w:hAnsi="Times New Roman" w:cs="Times New Roman"/>
                <w:b/>
                <w:kern w:val="0"/>
                <w:sz w:val="22"/>
                <w:szCs w:val="22"/>
                <w:lang w:eastAsia="el-GR" w:bidi="ar-SA"/>
              </w:rPr>
              <w:t>ΜΒΗΤΗΡΙΩΝ ΤΗΣ ΔΙΕΥΘΥΝΣΗΣ ΑΘΛΗΤΙΣΜΟΥ ΓΙΑ ΧΡΟΝΙΚΟ ΔΙΑΣΤΗΜΑ ΕΝΟΣ (1) ΕΤΟΥΣ», ΕΝΔΕΙΚΤΙΚΟ ΠΡΟΫΠΟΛΟΓΙΣΜΟΥ: 123.042,72€ ΣΥΜΠΕΡΙΛΑΜΒΑΝΟΜΕΝΟΥ ΤΟΥ Φ.Π.Α.</w:t>
            </w:r>
          </w:p>
        </w:tc>
      </w:tr>
      <w:tr w:rsidR="006E224D" w:rsidRPr="006E224D" w:rsidTr="00A161F9">
        <w:trPr>
          <w:gridAfter w:val="1"/>
          <w:wAfter w:w="27" w:type="dxa"/>
          <w:trHeight w:val="297"/>
        </w:trPr>
        <w:tc>
          <w:tcPr>
            <w:tcW w:w="924" w:type="dxa"/>
            <w:tcBorders>
              <w:top w:val="nil"/>
              <w:left w:val="nil"/>
              <w:bottom w:val="nil"/>
              <w:right w:val="nil"/>
            </w:tcBorders>
            <w:tcMar>
              <w:left w:w="108" w:type="dxa"/>
              <w:right w:w="108" w:type="dxa"/>
            </w:tcMar>
          </w:tcPr>
          <w:p w:rsidR="006E224D" w:rsidRPr="006E224D" w:rsidRDefault="006E224D" w:rsidP="006E224D">
            <w:pPr>
              <w:spacing w:line="360" w:lineRule="auto"/>
              <w:jc w:val="right"/>
              <w:textAlignment w:val="baseline"/>
              <w:rPr>
                <w:rFonts w:ascii="Times New Roman" w:hAnsi="Times New Roman" w:cs="Times New Roman"/>
                <w:b/>
                <w:kern w:val="1"/>
                <w:lang w:eastAsia="el-GR"/>
              </w:rPr>
            </w:pPr>
          </w:p>
        </w:tc>
        <w:tc>
          <w:tcPr>
            <w:tcW w:w="8362" w:type="dxa"/>
            <w:gridSpan w:val="3"/>
            <w:tcBorders>
              <w:top w:val="nil"/>
              <w:left w:val="nil"/>
              <w:bottom w:val="nil"/>
              <w:right w:val="nil"/>
            </w:tcBorders>
            <w:tcMar>
              <w:left w:w="108" w:type="dxa"/>
              <w:right w:w="108" w:type="dxa"/>
            </w:tcMar>
          </w:tcPr>
          <w:p w:rsidR="006E224D" w:rsidRPr="006E224D" w:rsidRDefault="006E224D" w:rsidP="006E224D">
            <w:pPr>
              <w:spacing w:line="360" w:lineRule="auto"/>
              <w:jc w:val="both"/>
              <w:rPr>
                <w:rFonts w:ascii="Times New Roman" w:hAnsi="Times New Roman" w:cs="Times New Roman"/>
                <w:kern w:val="1"/>
                <w:lang w:eastAsia="el-GR"/>
              </w:rPr>
            </w:pPr>
          </w:p>
        </w:tc>
      </w:tr>
    </w:tbl>
    <w:p w:rsidR="006E224D" w:rsidRPr="006E224D" w:rsidRDefault="006E224D" w:rsidP="006E224D">
      <w:pPr>
        <w:spacing w:line="360" w:lineRule="auto"/>
        <w:ind w:firstLine="709"/>
        <w:jc w:val="both"/>
        <w:rPr>
          <w:rFonts w:ascii="Times New Roman" w:hAnsi="Times New Roman" w:cs="Times New Roman"/>
          <w:color w:val="000000"/>
          <w:kern w:val="1"/>
          <w:sz w:val="22"/>
          <w:szCs w:val="22"/>
          <w:lang w:eastAsia="el-GR"/>
        </w:rPr>
      </w:pPr>
      <w:r w:rsidRPr="006E224D">
        <w:rPr>
          <w:rFonts w:ascii="Times New Roman" w:hAnsi="Times New Roman" w:cs="Times New Roman"/>
          <w:color w:val="000000"/>
          <w:kern w:val="1"/>
          <w:sz w:val="22"/>
          <w:szCs w:val="22"/>
          <w:lang w:eastAsia="el-GR"/>
        </w:rPr>
        <w:t>Σας υποβάλλουμε το πρακτικό Α΄ και Β΄ φάσης</w:t>
      </w:r>
      <w:r w:rsidRPr="006E224D">
        <w:rPr>
          <w:rFonts w:ascii="Times New Roman" w:hAnsi="Times New Roman" w:cs="Times New Roman"/>
          <w:kern w:val="1"/>
          <w:sz w:val="22"/>
          <w:szCs w:val="22"/>
          <w:lang w:eastAsia="el-GR"/>
        </w:rPr>
        <w:t xml:space="preserve"> ηλεκτρονικής αποσφράγισης και αξιολόγησης προσφορών</w:t>
      </w:r>
      <w:r w:rsidRPr="006E224D">
        <w:rPr>
          <w:rFonts w:ascii="Times New Roman" w:hAnsi="Times New Roman" w:cs="Times New Roman"/>
          <w:color w:val="000000"/>
          <w:kern w:val="1"/>
          <w:sz w:val="22"/>
          <w:szCs w:val="22"/>
          <w:lang w:eastAsia="el-GR"/>
        </w:rPr>
        <w:t xml:space="preserve"> (αποσφράγιση φακέλου «Δικαιολογητικά Συμμετοχής – Τεχνική Προσφορά και φακέλου «Οικονομική Προσφορά») της Επιτροπής Διενέργειας Ηλεκτρονικών Διαγωνισμών και αξιολόγησης προσφορών </w:t>
      </w:r>
      <w:r w:rsidRPr="006E224D">
        <w:rPr>
          <w:rFonts w:ascii="Times New Roman" w:hAnsi="Times New Roman" w:cs="Times New Roman"/>
          <w:kern w:val="1"/>
          <w:sz w:val="22"/>
          <w:szCs w:val="22"/>
          <w:lang w:eastAsia="el-GR"/>
        </w:rPr>
        <w:t xml:space="preserve">η οποία ορίστηκε με την υπ. Αριθ. 9/2026 (ΑΔΑ:Ψ9ΨΜΚΩ96-Σ9Υ) απόφαση της Δημοτικής Επιτροπής του Δήμου Βόλου, </w:t>
      </w:r>
      <w:r w:rsidRPr="006E224D">
        <w:rPr>
          <w:rFonts w:ascii="Times New Roman" w:hAnsi="Times New Roman" w:cs="Times New Roman"/>
          <w:color w:val="000000"/>
          <w:kern w:val="1"/>
          <w:sz w:val="22"/>
          <w:szCs w:val="22"/>
          <w:lang w:eastAsia="el-GR"/>
        </w:rPr>
        <w:t xml:space="preserve">για την </w:t>
      </w:r>
      <w:r w:rsidRPr="006E224D">
        <w:rPr>
          <w:rFonts w:ascii="Times New Roman" w:hAnsi="Times New Roman" w:cs="Times New Roman"/>
          <w:b/>
          <w:kern w:val="0"/>
          <w:sz w:val="22"/>
          <w:szCs w:val="22"/>
          <w:lang w:eastAsia="el-GR" w:bidi="ar-SA"/>
        </w:rPr>
        <w:t>«</w:t>
      </w:r>
      <w:r w:rsidRPr="006E224D">
        <w:rPr>
          <w:rFonts w:ascii="Times New Roman" w:hAnsi="Times New Roman" w:cs="Times New Roman"/>
          <w:b/>
          <w:kern w:val="1"/>
          <w:sz w:val="22"/>
          <w:szCs w:val="22"/>
          <w:lang w:eastAsia="el-GR"/>
        </w:rPr>
        <w:t>Προμήθεια χημικών υλικών για την κάλυψη των αναγκών συντήρησης του νερού των δημοτικών κολυμβητηρίων της Διεύθυνσης Αθλητισμού για χρονικό διάστημα ενός (1) έτους</w:t>
      </w:r>
      <w:r w:rsidRPr="006E224D">
        <w:rPr>
          <w:rFonts w:ascii="Times New Roman" w:hAnsi="Times New Roman" w:cs="Times New Roman"/>
          <w:b/>
          <w:kern w:val="0"/>
          <w:sz w:val="22"/>
          <w:szCs w:val="22"/>
          <w:lang w:eastAsia="el-GR" w:bidi="ar-SA"/>
        </w:rPr>
        <w:t xml:space="preserve">». </w:t>
      </w:r>
      <w:r w:rsidRPr="006E224D">
        <w:rPr>
          <w:rFonts w:ascii="Times New Roman" w:hAnsi="Times New Roman" w:cs="Times New Roman"/>
          <w:color w:val="000000"/>
          <w:kern w:val="1"/>
          <w:sz w:val="22"/>
          <w:szCs w:val="22"/>
          <w:lang w:eastAsia="el-GR"/>
        </w:rPr>
        <w:t xml:space="preserve">Παρακαλούμε για την εισαγωγή του θέματος στην Δημοτική Επιτροπή προς λήψη απόφασης έγκρισης του Πρακτικού Α΄ και Β’ Φάσης και την ανάδειξη της εταιρείας    </w:t>
      </w:r>
      <w:r w:rsidRPr="006E224D">
        <w:rPr>
          <w:rFonts w:ascii="Times New Roman" w:hAnsi="Times New Roman" w:cs="Times New Roman"/>
          <w:kern w:val="1"/>
          <w:lang w:eastAsia="el-GR"/>
        </w:rPr>
        <w:t>ΦΙΛΙΠΠΙΔΗΣ ΑΛΕΞΑΝΔΡΟΣ, ΖΑΦΕΙΡΙΟΣ</w:t>
      </w:r>
      <w:r w:rsidRPr="006E224D">
        <w:rPr>
          <w:rFonts w:ascii="Times New Roman" w:hAnsi="Times New Roman" w:cs="Times New Roman"/>
          <w:b/>
          <w:bCs/>
          <w:kern w:val="36"/>
          <w:sz w:val="22"/>
          <w:szCs w:val="22"/>
          <w:lang w:eastAsia="el-GR" w:bidi="ar-SA"/>
        </w:rPr>
        <w:t>,</w:t>
      </w:r>
      <w:r w:rsidRPr="006E224D">
        <w:rPr>
          <w:rFonts w:ascii="Times New Roman" w:hAnsi="Times New Roman" w:cs="Times New Roman"/>
          <w:color w:val="000000"/>
          <w:kern w:val="1"/>
          <w:sz w:val="22"/>
          <w:szCs w:val="22"/>
          <w:lang w:eastAsia="el-GR"/>
        </w:rPr>
        <w:t xml:space="preserve"> ως προσωρινού αναδόχου για τα είδη :</w:t>
      </w:r>
    </w:p>
    <w:p w:rsidR="006E224D" w:rsidRPr="006E224D" w:rsidRDefault="006E224D" w:rsidP="006E224D">
      <w:pPr>
        <w:spacing w:line="360" w:lineRule="auto"/>
        <w:jc w:val="both"/>
        <w:rPr>
          <w:rFonts w:ascii="Times New Roman" w:hAnsi="Times New Roman" w:cs="Times New Roman"/>
          <w:kern w:val="1"/>
          <w:lang w:eastAsia="el-GR"/>
        </w:rPr>
      </w:pPr>
      <w:r w:rsidRPr="006E224D">
        <w:rPr>
          <w:rFonts w:ascii="Times New Roman" w:hAnsi="Times New Roman" w:cs="Times New Roman"/>
          <w:kern w:val="1"/>
          <w:lang w:eastAsia="el-GR"/>
        </w:rPr>
        <w:t>-Υποχλωριώδες νάτριο (</w:t>
      </w:r>
      <w:r w:rsidRPr="006E224D">
        <w:rPr>
          <w:rFonts w:ascii="Times New Roman" w:hAnsi="Times New Roman" w:cs="Times New Roman"/>
          <w:kern w:val="1"/>
          <w:lang w:val="en-US" w:eastAsia="el-GR"/>
        </w:rPr>
        <w:t>NaCLO</w:t>
      </w:r>
      <w:r w:rsidRPr="006E224D">
        <w:rPr>
          <w:rFonts w:ascii="Times New Roman" w:hAnsi="Times New Roman" w:cs="Times New Roman"/>
          <w:kern w:val="1"/>
          <w:lang w:eastAsia="el-GR"/>
        </w:rPr>
        <w:t>) 11% Έως 14%</w:t>
      </w:r>
    </w:p>
    <w:p w:rsidR="006E224D" w:rsidRPr="006E224D" w:rsidRDefault="006E224D" w:rsidP="006E224D">
      <w:pPr>
        <w:spacing w:line="360" w:lineRule="auto"/>
        <w:jc w:val="both"/>
        <w:rPr>
          <w:rFonts w:ascii="Times New Roman" w:hAnsi="Times New Roman" w:cs="Times New Roman"/>
          <w:b/>
          <w:kern w:val="1"/>
          <w:lang w:eastAsia="el-GR"/>
        </w:rPr>
      </w:pPr>
      <w:r w:rsidRPr="006E224D">
        <w:rPr>
          <w:rFonts w:ascii="Times New Roman" w:hAnsi="Times New Roman" w:cs="Times New Roman"/>
          <w:kern w:val="1"/>
          <w:lang w:eastAsia="el-GR"/>
        </w:rPr>
        <w:t>-</w:t>
      </w:r>
      <w:r w:rsidRPr="006E224D">
        <w:rPr>
          <w:rFonts w:ascii="Times New Roman" w:hAnsi="Times New Roman" w:cs="Times New Roman"/>
          <w:b/>
          <w:kern w:val="1"/>
          <w:lang w:eastAsia="el-GR"/>
        </w:rPr>
        <w:t xml:space="preserve"> </w:t>
      </w:r>
      <w:r w:rsidRPr="006E224D">
        <w:rPr>
          <w:rFonts w:ascii="Times New Roman" w:hAnsi="Times New Roman" w:cs="Times New Roman"/>
          <w:kern w:val="1"/>
          <w:lang w:eastAsia="el-GR"/>
        </w:rPr>
        <w:t>Υγρό αντιδραστήριο μέτρησης για ελεύθερο χλώριο – φιαλίδια των 300 δοκιμών (τεστ</w:t>
      </w:r>
      <w:r w:rsidRPr="006E224D">
        <w:rPr>
          <w:rFonts w:ascii="Times New Roman" w:hAnsi="Times New Roman" w:cs="Times New Roman"/>
          <w:b/>
          <w:kern w:val="1"/>
          <w:lang w:eastAsia="el-GR"/>
        </w:rPr>
        <w:t>)</w:t>
      </w:r>
    </w:p>
    <w:p w:rsidR="006E224D" w:rsidRPr="006E224D" w:rsidRDefault="006E224D" w:rsidP="006E224D">
      <w:pPr>
        <w:spacing w:line="360" w:lineRule="auto"/>
        <w:jc w:val="both"/>
        <w:rPr>
          <w:rFonts w:ascii="Times New Roman" w:hAnsi="Times New Roman" w:cs="Times New Roman"/>
          <w:kern w:val="1"/>
          <w:sz w:val="22"/>
          <w:szCs w:val="22"/>
          <w:lang w:eastAsia="el-GR"/>
        </w:rPr>
      </w:pPr>
      <w:r w:rsidRPr="006E224D">
        <w:rPr>
          <w:rFonts w:ascii="Times New Roman" w:hAnsi="Times New Roman" w:cs="Times New Roman"/>
          <w:kern w:val="1"/>
          <w:lang w:eastAsia="el-GR"/>
        </w:rPr>
        <w:t>- Υγρό αντιδραστήριο μέτρησης pH – φιαλίδιο των 100 δοκιμών (τεστ)</w:t>
      </w:r>
    </w:p>
    <w:p w:rsidR="006E224D" w:rsidRPr="006E224D" w:rsidRDefault="006E224D" w:rsidP="006E224D">
      <w:pPr>
        <w:spacing w:line="360" w:lineRule="auto"/>
        <w:jc w:val="both"/>
        <w:textAlignment w:val="baseline"/>
        <w:rPr>
          <w:rFonts w:ascii="Times New Roman" w:hAnsi="Times New Roman" w:cs="Times New Roman"/>
          <w:kern w:val="1"/>
          <w:sz w:val="22"/>
          <w:szCs w:val="22"/>
          <w:lang w:eastAsia="el-GR"/>
        </w:rPr>
      </w:pPr>
      <w:r w:rsidRPr="006E224D">
        <w:rPr>
          <w:rFonts w:ascii="Times New Roman" w:hAnsi="Times New Roman" w:cs="Times New Roman"/>
          <w:kern w:val="1"/>
          <w:sz w:val="22"/>
          <w:szCs w:val="22"/>
          <w:u w:val="single"/>
          <w:lang w:eastAsia="el-GR"/>
        </w:rPr>
        <w:t>Συνημμένο:</w:t>
      </w:r>
    </w:p>
    <w:p w:rsidR="006E224D" w:rsidRPr="006E224D" w:rsidRDefault="006E224D" w:rsidP="006E224D">
      <w:pPr>
        <w:spacing w:line="360" w:lineRule="auto"/>
        <w:jc w:val="both"/>
        <w:textAlignment w:val="baseline"/>
        <w:rPr>
          <w:rFonts w:ascii="Times New Roman" w:hAnsi="Times New Roman" w:cs="Times New Roman"/>
          <w:kern w:val="1"/>
          <w:sz w:val="22"/>
          <w:szCs w:val="22"/>
          <w:lang w:eastAsia="el-GR"/>
        </w:rPr>
      </w:pPr>
      <w:r w:rsidRPr="006E224D">
        <w:rPr>
          <w:rFonts w:ascii="Times New Roman" w:hAnsi="Times New Roman" w:cs="Times New Roman"/>
          <w:kern w:val="1"/>
          <w:sz w:val="22"/>
          <w:szCs w:val="22"/>
          <w:lang w:eastAsia="el-GR"/>
        </w:rPr>
        <w:t>Πρακτικό Α΄ και Β΄ Φάσης</w:t>
      </w:r>
    </w:p>
    <w:p w:rsidR="006E224D" w:rsidRPr="006E224D" w:rsidRDefault="006E224D" w:rsidP="006E224D">
      <w:pPr>
        <w:jc w:val="center"/>
        <w:textAlignment w:val="baseline"/>
        <w:rPr>
          <w:rFonts w:ascii="Times New Roman" w:hAnsi="Times New Roman" w:cs="Times New Roman"/>
          <w:b/>
          <w:kern w:val="1"/>
          <w:sz w:val="22"/>
          <w:szCs w:val="22"/>
          <w:lang w:eastAsia="el-GR"/>
        </w:rPr>
      </w:pPr>
      <w:r w:rsidRPr="006E224D">
        <w:rPr>
          <w:rFonts w:ascii="Times New Roman" w:hAnsi="Times New Roman" w:cs="Times New Roman"/>
          <w:b/>
          <w:kern w:val="1"/>
          <w:sz w:val="22"/>
          <w:szCs w:val="22"/>
          <w:lang w:eastAsia="el-GR"/>
        </w:rPr>
        <w:t>Η ΠΡΟΕΔΡΟΣ ΤΗΣ    ΕΠΙΤΡΟΠΗ</w:t>
      </w:r>
    </w:p>
    <w:p w:rsidR="006E224D" w:rsidRPr="006E224D" w:rsidRDefault="006E224D" w:rsidP="006E224D">
      <w:pPr>
        <w:jc w:val="center"/>
        <w:textAlignment w:val="baseline"/>
        <w:rPr>
          <w:rFonts w:ascii="Times New Roman" w:hAnsi="Times New Roman" w:cs="Times New Roman"/>
          <w:b/>
          <w:kern w:val="1"/>
          <w:sz w:val="22"/>
          <w:szCs w:val="22"/>
          <w:lang w:eastAsia="el-GR"/>
        </w:rPr>
      </w:pPr>
    </w:p>
    <w:p w:rsidR="006E224D" w:rsidRPr="006E224D" w:rsidRDefault="006E224D" w:rsidP="006E224D">
      <w:pPr>
        <w:jc w:val="center"/>
        <w:textAlignment w:val="baseline"/>
        <w:rPr>
          <w:rFonts w:ascii="Times New Roman" w:hAnsi="Times New Roman" w:cs="Times New Roman"/>
          <w:b/>
          <w:kern w:val="1"/>
          <w:sz w:val="22"/>
          <w:szCs w:val="22"/>
          <w:lang w:eastAsia="el-GR"/>
        </w:rPr>
      </w:pPr>
    </w:p>
    <w:p w:rsidR="006E224D" w:rsidRPr="006E224D" w:rsidRDefault="006E224D" w:rsidP="006E224D">
      <w:pPr>
        <w:jc w:val="center"/>
        <w:textAlignment w:val="baseline"/>
        <w:rPr>
          <w:rFonts w:cs="Times New Roman"/>
          <w:kern w:val="1"/>
          <w:lang w:eastAsia="el-GR"/>
        </w:rPr>
      </w:pPr>
      <w:r w:rsidRPr="006E224D">
        <w:rPr>
          <w:rFonts w:ascii="Times New Roman" w:hAnsi="Times New Roman" w:cs="Times New Roman"/>
          <w:b/>
          <w:kern w:val="1"/>
          <w:sz w:val="22"/>
          <w:szCs w:val="22"/>
          <w:lang w:eastAsia="el-GR"/>
        </w:rPr>
        <w:t>ΑΘΗΝΑ ΣΤΑΜΑΤΗ</w:t>
      </w:r>
    </w:p>
    <w:p w:rsidR="006E224D" w:rsidRDefault="006E224D"/>
    <w:p w:rsidR="003F0B7F" w:rsidRDefault="003F0B7F"/>
    <w:tbl>
      <w:tblPr>
        <w:tblW w:w="9960" w:type="dxa"/>
        <w:tblLayout w:type="fixed"/>
        <w:tblCellMar>
          <w:left w:w="0" w:type="dxa"/>
          <w:right w:w="0" w:type="dxa"/>
        </w:tblCellMar>
        <w:tblLook w:val="04A0" w:firstRow="1" w:lastRow="0" w:firstColumn="1" w:lastColumn="0" w:noHBand="0" w:noVBand="1"/>
      </w:tblPr>
      <w:tblGrid>
        <w:gridCol w:w="5034"/>
        <w:gridCol w:w="4926"/>
      </w:tblGrid>
      <w:tr w:rsidR="00957B5D" w:rsidRPr="00FD7C68" w:rsidTr="006E224D">
        <w:trPr>
          <w:trHeight w:val="3686"/>
        </w:trPr>
        <w:tc>
          <w:tcPr>
            <w:tcW w:w="5034" w:type="dxa"/>
            <w:tcMar>
              <w:top w:w="0" w:type="dxa"/>
              <w:left w:w="108" w:type="dxa"/>
              <w:bottom w:w="0" w:type="dxa"/>
              <w:right w:w="108" w:type="dxa"/>
            </w:tcMar>
            <w:hideMark/>
          </w:tcPr>
          <w:p w:rsidR="00957B5D" w:rsidRPr="00FD7C68" w:rsidRDefault="00957B5D">
            <w:pPr>
              <w:pStyle w:val="Standard"/>
              <w:spacing w:before="120" w:after="120" w:line="256" w:lineRule="auto"/>
              <w:rPr>
                <w:rFonts w:ascii="Times New Roman" w:hAnsi="Times New Roman"/>
              </w:rPr>
            </w:pPr>
            <w:r w:rsidRPr="00FD7C68">
              <w:rPr>
                <w:rFonts w:ascii="Times New Roman" w:hAnsi="Times New Roman"/>
              </w:rPr>
              <w:t xml:space="preserve">     </w:t>
            </w:r>
            <w:r w:rsidRPr="00FD7C68">
              <w:rPr>
                <w:rFonts w:ascii="Times New Roman" w:hAnsi="Times New Roman"/>
                <w:noProof/>
                <w:lang w:bidi="ar-SA"/>
              </w:rPr>
              <w:drawing>
                <wp:inline distT="0" distB="0" distL="0" distR="0">
                  <wp:extent cx="361950" cy="352425"/>
                  <wp:effectExtent l="19050" t="0" r="0" b="0"/>
                  <wp:docPr id="1"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3"/>
                          <pic:cNvPicPr>
                            <a:picLocks noChangeAspect="1" noChangeArrowheads="1"/>
                          </pic:cNvPicPr>
                        </pic:nvPicPr>
                        <pic:blipFill>
                          <a:blip r:embed="rId9" cstate="print"/>
                          <a:srcRect/>
                          <a:stretch>
                            <a:fillRect/>
                          </a:stretch>
                        </pic:blipFill>
                        <pic:spPr bwMode="auto">
                          <a:xfrm>
                            <a:off x="0" y="0"/>
                            <a:ext cx="361950" cy="352425"/>
                          </a:xfrm>
                          <a:prstGeom prst="rect">
                            <a:avLst/>
                          </a:prstGeom>
                          <a:noFill/>
                          <a:ln w="9525">
                            <a:noFill/>
                            <a:miter lim="800000"/>
                            <a:headEnd/>
                            <a:tailEnd/>
                          </a:ln>
                        </pic:spPr>
                      </pic:pic>
                    </a:graphicData>
                  </a:graphic>
                </wp:inline>
              </w:drawing>
            </w:r>
            <w:r w:rsidRPr="00FD7C68">
              <w:rPr>
                <w:rFonts w:ascii="Times New Roman" w:hAnsi="Times New Roman"/>
              </w:rPr>
              <w:t xml:space="preserve"> </w:t>
            </w:r>
          </w:p>
          <w:p w:rsidR="00957B5D" w:rsidRPr="00FD7C68" w:rsidRDefault="00957B5D">
            <w:pPr>
              <w:pStyle w:val="d0f1efe5f0e9ebefe3de"/>
              <w:spacing w:before="120" w:line="256" w:lineRule="auto"/>
              <w:rPr>
                <w:rFonts w:ascii="Times New Roman" w:hAnsi="Times New Roman"/>
                <w:b/>
              </w:rPr>
            </w:pPr>
            <w:r w:rsidRPr="00FD7C68">
              <w:rPr>
                <w:rFonts w:ascii="Times New Roman" w:hAnsi="Times New Roman"/>
                <w:b/>
              </w:rPr>
              <w:t>ΕΛΛΗΝΙΚΗ  ΔΗΜΟΚΡΑΤΙΑ</w:t>
            </w:r>
          </w:p>
          <w:p w:rsidR="00957B5D" w:rsidRPr="00FD7C68" w:rsidRDefault="00957B5D">
            <w:pPr>
              <w:pStyle w:val="d0f1efe5f0e9ebefe3de"/>
              <w:spacing w:before="120" w:line="256" w:lineRule="auto"/>
              <w:rPr>
                <w:rFonts w:ascii="Times New Roman" w:hAnsi="Times New Roman"/>
                <w:b/>
              </w:rPr>
            </w:pPr>
            <w:r w:rsidRPr="00FD7C68">
              <w:rPr>
                <w:rFonts w:ascii="Times New Roman" w:hAnsi="Times New Roman"/>
                <w:b/>
              </w:rPr>
              <w:t>ΝΟΜΟΣ ΜΑΓΝΗΣΙΑΣ</w:t>
            </w:r>
          </w:p>
          <w:p w:rsidR="00957B5D" w:rsidRPr="00FD7C68" w:rsidRDefault="00957B5D">
            <w:pPr>
              <w:pStyle w:val="d0f1efe5f0e9ebefe3de"/>
              <w:spacing w:before="120" w:line="256" w:lineRule="auto"/>
              <w:rPr>
                <w:rFonts w:ascii="Times New Roman" w:hAnsi="Times New Roman"/>
                <w:b/>
              </w:rPr>
            </w:pPr>
            <w:r w:rsidRPr="00FD7C68">
              <w:rPr>
                <w:rFonts w:ascii="Times New Roman" w:hAnsi="Times New Roman"/>
                <w:b/>
              </w:rPr>
              <w:t>Δ Η Μ Ο Σ  Β Ο Λ Ο Υ</w:t>
            </w:r>
          </w:p>
          <w:p w:rsidR="00957B5D" w:rsidRPr="00FD7C68" w:rsidRDefault="00957B5D">
            <w:pPr>
              <w:pStyle w:val="d0f1efe5f0e9ebefe3de"/>
              <w:spacing w:before="120" w:line="256" w:lineRule="auto"/>
              <w:rPr>
                <w:rFonts w:ascii="Times New Roman" w:hAnsi="Times New Roman"/>
              </w:rPr>
            </w:pPr>
            <w:r w:rsidRPr="00FD7C68">
              <w:rPr>
                <w:rFonts w:ascii="Times New Roman" w:hAnsi="Times New Roman"/>
              </w:rPr>
              <w:t xml:space="preserve">Επιτροπή διενέργειας διαγωνισμών και                        αξιολόγησης προσφορών για προμήθειες, </w:t>
            </w:r>
          </w:p>
          <w:p w:rsidR="00957B5D" w:rsidRPr="00FD7C68" w:rsidRDefault="00957B5D">
            <w:pPr>
              <w:pStyle w:val="d0f1efe5f0e9ebefe3de"/>
              <w:spacing w:line="256" w:lineRule="auto"/>
              <w:rPr>
                <w:rFonts w:ascii="Times New Roman" w:hAnsi="Times New Roman"/>
              </w:rPr>
            </w:pPr>
            <w:r w:rsidRPr="00FD7C68">
              <w:rPr>
                <w:rFonts w:ascii="Times New Roman" w:hAnsi="Times New Roman"/>
              </w:rPr>
              <w:t>όλων των Δ/νσεων εκτός της Δ/νσης Τεχνικών Υπηρεσιών για το έτος 2026</w:t>
            </w:r>
          </w:p>
        </w:tc>
        <w:tc>
          <w:tcPr>
            <w:tcW w:w="4926" w:type="dxa"/>
            <w:tcMar>
              <w:top w:w="0" w:type="dxa"/>
              <w:left w:w="108" w:type="dxa"/>
              <w:bottom w:w="0" w:type="dxa"/>
              <w:right w:w="108" w:type="dxa"/>
            </w:tcMar>
            <w:hideMark/>
          </w:tcPr>
          <w:p w:rsidR="00957B5D" w:rsidRPr="00FD7C68" w:rsidRDefault="00957B5D">
            <w:pPr>
              <w:spacing w:line="256" w:lineRule="auto"/>
              <w:rPr>
                <w:rFonts w:ascii="Times New Roman" w:hAnsi="Times New Roman" w:cs="Times New Roman"/>
              </w:rPr>
            </w:pPr>
            <w:r w:rsidRPr="00FD7C68">
              <w:rPr>
                <w:rFonts w:ascii="Times New Roman" w:eastAsia="Arial" w:hAnsi="Times New Roman" w:cs="Times New Roman"/>
              </w:rPr>
              <w:t xml:space="preserve"> </w:t>
            </w:r>
          </w:p>
        </w:tc>
      </w:tr>
    </w:tbl>
    <w:p w:rsidR="00957B5D" w:rsidRPr="00FD7C68" w:rsidRDefault="00957B5D" w:rsidP="00957B5D">
      <w:pPr>
        <w:pStyle w:val="Default"/>
        <w:tabs>
          <w:tab w:val="left" w:pos="3686"/>
        </w:tabs>
        <w:spacing w:before="120" w:after="120"/>
      </w:pPr>
    </w:p>
    <w:p w:rsidR="00957B5D" w:rsidRPr="00FD7C68" w:rsidRDefault="00957B5D" w:rsidP="00957B5D">
      <w:pPr>
        <w:pStyle w:val="Default"/>
        <w:spacing w:before="120" w:after="120" w:line="300" w:lineRule="atLeast"/>
        <w:jc w:val="center"/>
      </w:pPr>
      <w:r w:rsidRPr="00FD7C68">
        <w:rPr>
          <w:b/>
          <w:color w:val="auto"/>
        </w:rPr>
        <w:t>ΠΡΑΚΤΙΚΟ Α΄ &amp; Β΄ ΦΑΣΗΣ</w:t>
      </w:r>
    </w:p>
    <w:p w:rsidR="00957B5D" w:rsidRPr="00FD7C68" w:rsidRDefault="00957B5D" w:rsidP="00957B5D">
      <w:pPr>
        <w:pStyle w:val="Default"/>
        <w:spacing w:before="120" w:after="120" w:line="300" w:lineRule="atLeast"/>
        <w:jc w:val="center"/>
        <w:rPr>
          <w:b/>
        </w:rPr>
      </w:pPr>
      <w:r w:rsidRPr="00FD7C68">
        <w:t xml:space="preserve">  </w:t>
      </w:r>
      <w:r w:rsidRPr="00FD7C68">
        <w:rPr>
          <w:b/>
        </w:rPr>
        <w:t>ΔΙΕΝΕΡΓΕΙΑΣ ΔΗΜΟΣΙΟΥ ΗΛΕΚΤΡΟΝΙΚΟΥ ΔΙΑΓΩΝΙΣΜΟΥ ΓΙΑ ΤΗΝ</w:t>
      </w:r>
    </w:p>
    <w:p w:rsidR="00957B5D" w:rsidRPr="00FD7C68" w:rsidRDefault="00957B5D" w:rsidP="00957B5D">
      <w:pPr>
        <w:pStyle w:val="Default"/>
        <w:spacing w:before="120" w:after="120" w:line="300" w:lineRule="atLeast"/>
        <w:jc w:val="both"/>
      </w:pPr>
      <w:r w:rsidRPr="00FD7C68">
        <w:rPr>
          <w:b/>
        </w:rPr>
        <w:t xml:space="preserve">«Προμήθεια χημικών υλικών για την κάλυψη των αναγκών συντήρησης του νερού των δημοτικών κολυμβητηρίων της Διεύθυνσης Αθλητισμού για χρονικό διάστημα ενός (1) έτους», </w:t>
      </w:r>
      <w:r w:rsidRPr="00FD7C68">
        <w:t>ενδεικτικού προϋπολογισμού εκατόν είκοσι τριών χιλιάδων σαράντα δύο ευρώ και εβδομήντα  δύο λεπτών (123.042,72€)  συμπεριλαμβανομένου του Φ.Π.Α.</w:t>
      </w:r>
    </w:p>
    <w:p w:rsidR="00957B5D" w:rsidRPr="00FD7C68" w:rsidRDefault="00957B5D" w:rsidP="00957B5D">
      <w:pPr>
        <w:pStyle w:val="Default"/>
        <w:spacing w:before="120" w:after="120" w:line="300" w:lineRule="atLeast"/>
        <w:jc w:val="center"/>
        <w:rPr>
          <w:b/>
        </w:rPr>
      </w:pPr>
    </w:p>
    <w:p w:rsidR="006370A4" w:rsidRPr="00FD7C68" w:rsidRDefault="006370A4" w:rsidP="00957B5D">
      <w:pPr>
        <w:pStyle w:val="Default"/>
        <w:spacing w:before="120" w:after="120" w:line="300" w:lineRule="atLeast"/>
        <w:jc w:val="center"/>
        <w:rPr>
          <w:b/>
        </w:rPr>
      </w:pPr>
    </w:p>
    <w:p w:rsidR="00957B5D" w:rsidRPr="00FD7C68" w:rsidRDefault="00957B5D" w:rsidP="00957B5D">
      <w:pPr>
        <w:pStyle w:val="d0f1efe5f0e9ebefe3de"/>
        <w:spacing w:line="360" w:lineRule="auto"/>
        <w:jc w:val="both"/>
        <w:rPr>
          <w:rFonts w:ascii="Times New Roman" w:hAnsi="Times New Roman"/>
        </w:rPr>
      </w:pPr>
      <w:r w:rsidRPr="00FD7C68">
        <w:rPr>
          <w:rFonts w:ascii="Times New Roman" w:hAnsi="Times New Roman"/>
        </w:rPr>
        <w:t xml:space="preserve">          Στον Βόλο σήμερα, στις 12/6/2026, ημέρα Παρασκευή και ώρα 10:30 π.μ., στο Κεντρικό Δημαρχείο Βόλου, στην Πλατεία Ρήγα Φεραίου στο Βόλο, συνήλθε η Επιτροπή Διενέργειας Διαγωνισμού και Αξιολόγησης Προσφορών, η οποία ορίστηκε με την υπ. αριθ.</w:t>
      </w:r>
      <w:r w:rsidRPr="00FD7C68">
        <w:rPr>
          <w:rFonts w:ascii="Times New Roman" w:hAnsi="Times New Roman"/>
          <w:color w:val="C9211E"/>
        </w:rPr>
        <w:t xml:space="preserve"> </w:t>
      </w:r>
      <w:r w:rsidRPr="00FD7C68">
        <w:rPr>
          <w:rFonts w:ascii="Times New Roman" w:hAnsi="Times New Roman"/>
        </w:rPr>
        <w:t>9/2026 (ΑΔΑ:Ψ9ΨΜΚΩ96-Σ9Υ) Απόφαση της Δημοτικής</w:t>
      </w:r>
      <w:r w:rsidRPr="00FD7C68">
        <w:rPr>
          <w:rFonts w:ascii="Times New Roman" w:hAnsi="Times New Roman"/>
          <w:color w:val="C9211E"/>
        </w:rPr>
        <w:t xml:space="preserve"> </w:t>
      </w:r>
      <w:r w:rsidRPr="00FD7C68">
        <w:rPr>
          <w:rFonts w:ascii="Times New Roman" w:hAnsi="Times New Roman"/>
        </w:rPr>
        <w:t xml:space="preserve">Επιτροπής του Δήμου Βόλου, προκειμένου να προβεί στην ηλεκτρονική αποσφράγιση και αξιολόγηση των προσφορών που κατατέθηκαν ηλεκτρονικά, μέσω της διαδικτυακής πύλης </w:t>
      </w:r>
      <w:hyperlink r:id="rId10" w:history="1">
        <w:r w:rsidRPr="00FD7C68">
          <w:rPr>
            <w:rStyle w:val="-"/>
            <w:rFonts w:ascii="Times New Roman" w:eastAsia="Segoe UI" w:hAnsi="Times New Roman"/>
            <w:color w:val="000080"/>
          </w:rPr>
          <w:t>www.promitheus.gov.gr</w:t>
        </w:r>
      </w:hyperlink>
      <w:r w:rsidRPr="00FD7C68">
        <w:rPr>
          <w:rFonts w:ascii="Times New Roman" w:hAnsi="Times New Roman"/>
        </w:rPr>
        <w:t xml:space="preserve"> του Εθνικού Συστήματος Ηλεκτρονικών Δημόσιων Συμβάσεων (ΕΣΗΔΗΣ) για τον  ηλεκτρονικό ανοικτό διαγωνισμό για την </w:t>
      </w:r>
      <w:r w:rsidRPr="00FD7C68">
        <w:rPr>
          <w:rFonts w:ascii="Times New Roman" w:hAnsi="Times New Roman"/>
          <w:b/>
          <w:kern w:val="0"/>
          <w:lang w:bidi="ar-SA"/>
        </w:rPr>
        <w:t>«</w:t>
      </w:r>
      <w:r w:rsidRPr="00FD7C68">
        <w:rPr>
          <w:rFonts w:ascii="Times New Roman" w:hAnsi="Times New Roman"/>
          <w:b/>
        </w:rPr>
        <w:t>Προμήθεια χημικών υλικών για την κάλυψη των αναγκών συντήρησης του νερού των δημοτικών κολυμβητηρίων της Διεύθυνσης Αθλητισμού για χρονικό διάστημα ενός (1) έτους</w:t>
      </w:r>
      <w:r w:rsidRPr="00FD7C68">
        <w:rPr>
          <w:rFonts w:ascii="Times New Roman" w:hAnsi="Times New Roman"/>
          <w:b/>
          <w:kern w:val="0"/>
          <w:lang w:bidi="ar-SA"/>
        </w:rPr>
        <w:t>»</w:t>
      </w:r>
      <w:r w:rsidRPr="00FD7C68">
        <w:rPr>
          <w:rFonts w:ascii="Times New Roman" w:hAnsi="Times New Roman"/>
        </w:rPr>
        <w:t xml:space="preserve"> </w:t>
      </w:r>
      <w:r w:rsidRPr="00FD7C68">
        <w:rPr>
          <w:rFonts w:ascii="Times New Roman" w:hAnsi="Times New Roman"/>
          <w:b/>
        </w:rPr>
        <w:t>αριθ.</w:t>
      </w:r>
      <w:r w:rsidR="00192BFA" w:rsidRPr="00FD7C68">
        <w:rPr>
          <w:rFonts w:ascii="Times New Roman" w:hAnsi="Times New Roman"/>
          <w:b/>
        </w:rPr>
        <w:t xml:space="preserve"> Διακήρυξης 40472</w:t>
      </w:r>
      <w:r w:rsidRPr="00FD7C68">
        <w:rPr>
          <w:rFonts w:ascii="Times New Roman" w:hAnsi="Times New Roman"/>
          <w:b/>
        </w:rPr>
        <w:t>/22-5-2026.</w:t>
      </w:r>
    </w:p>
    <w:p w:rsidR="00957B5D" w:rsidRPr="00FD7C68" w:rsidRDefault="00957B5D" w:rsidP="00957B5D">
      <w:pPr>
        <w:pStyle w:val="Default"/>
        <w:spacing w:before="120" w:line="300" w:lineRule="atLeast"/>
        <w:jc w:val="both"/>
      </w:pPr>
      <w:r w:rsidRPr="00FD7C68">
        <w:t>Στη συνεδρίαση της Επιτροπής συμμετείχαν οι:</w:t>
      </w:r>
    </w:p>
    <w:p w:rsidR="00957B5D" w:rsidRPr="00FD7C68" w:rsidRDefault="00957B5D" w:rsidP="00957B5D">
      <w:pPr>
        <w:pStyle w:val="Default"/>
        <w:spacing w:before="120" w:line="300" w:lineRule="atLeast"/>
        <w:jc w:val="both"/>
      </w:pPr>
    </w:p>
    <w:p w:rsidR="00957B5D" w:rsidRPr="00FD7C68" w:rsidRDefault="00957B5D" w:rsidP="00957B5D">
      <w:pPr>
        <w:numPr>
          <w:ilvl w:val="0"/>
          <w:numId w:val="1"/>
        </w:numPr>
        <w:autoSpaceDE/>
        <w:adjustRightInd/>
        <w:jc w:val="both"/>
        <w:rPr>
          <w:rFonts w:ascii="Times New Roman" w:eastAsia="Arial" w:hAnsi="Times New Roman" w:cs="Times New Roman"/>
          <w:b/>
          <w:bCs/>
        </w:rPr>
      </w:pPr>
      <w:r w:rsidRPr="00FD7C68">
        <w:rPr>
          <w:rFonts w:ascii="Times New Roman" w:eastAsia="Arial" w:hAnsi="Times New Roman" w:cs="Times New Roman"/>
          <w:b/>
        </w:rPr>
        <w:lastRenderedPageBreak/>
        <w:t>ΣΤΑΜΑΤΗ ΑΘΗΝΑ</w:t>
      </w:r>
      <w:r w:rsidRPr="00FD7C68">
        <w:rPr>
          <w:rFonts w:ascii="Times New Roman" w:eastAsia="Arial" w:hAnsi="Times New Roman" w:cs="Times New Roman"/>
        </w:rPr>
        <w:t>, υπάλληλος του Δήμου Βόλου, τακτικό μέλος, ως πρόεδρος</w:t>
      </w:r>
    </w:p>
    <w:p w:rsidR="00957B5D" w:rsidRPr="00FD7C68" w:rsidRDefault="00957B5D" w:rsidP="00957B5D">
      <w:pPr>
        <w:autoSpaceDE/>
        <w:adjustRightInd/>
        <w:ind w:left="1440" w:hanging="873"/>
        <w:jc w:val="both"/>
        <w:rPr>
          <w:rFonts w:ascii="Times New Roman" w:eastAsia="Arial" w:hAnsi="Times New Roman" w:cs="Times New Roman"/>
          <w:b/>
          <w:bCs/>
        </w:rPr>
      </w:pPr>
    </w:p>
    <w:p w:rsidR="00957B5D" w:rsidRPr="00FD7C68" w:rsidRDefault="00957B5D" w:rsidP="00957B5D">
      <w:pPr>
        <w:numPr>
          <w:ilvl w:val="0"/>
          <w:numId w:val="1"/>
        </w:numPr>
        <w:autoSpaceDE/>
        <w:adjustRightInd/>
        <w:jc w:val="both"/>
        <w:rPr>
          <w:rFonts w:ascii="Times New Roman" w:eastAsia="Arial" w:hAnsi="Times New Roman" w:cs="Times New Roman"/>
          <w:b/>
        </w:rPr>
      </w:pPr>
      <w:r w:rsidRPr="00FD7C68">
        <w:rPr>
          <w:rFonts w:ascii="Times New Roman" w:eastAsia="Arial" w:hAnsi="Times New Roman" w:cs="Times New Roman"/>
          <w:b/>
        </w:rPr>
        <w:t>ΤΖΑΝΕΡΗ ΕΥΑΓΓΕΛΙΑ</w:t>
      </w:r>
      <w:r w:rsidRPr="00FD7C68">
        <w:rPr>
          <w:rFonts w:ascii="Times New Roman" w:eastAsia="Arial" w:hAnsi="Times New Roman" w:cs="Times New Roman"/>
        </w:rPr>
        <w:t>, υπάλληλος του Δήμου Βόλου, τακτικό μέλος ως γραμματέας</w:t>
      </w:r>
    </w:p>
    <w:p w:rsidR="00957B5D" w:rsidRPr="00FD7C68" w:rsidRDefault="00957B5D" w:rsidP="00957B5D">
      <w:pPr>
        <w:autoSpaceDE/>
        <w:adjustRightInd/>
        <w:jc w:val="both"/>
        <w:rPr>
          <w:rFonts w:ascii="Times New Roman" w:eastAsia="Arial" w:hAnsi="Times New Roman" w:cs="Times New Roman"/>
          <w:b/>
        </w:rPr>
      </w:pPr>
    </w:p>
    <w:p w:rsidR="00957B5D" w:rsidRPr="00FD7C68" w:rsidRDefault="00957B5D" w:rsidP="00957B5D">
      <w:pPr>
        <w:pStyle w:val="1"/>
        <w:rPr>
          <w:rFonts w:ascii="Times New Roman" w:hAnsi="Times New Roman" w:cs="Times New Roman"/>
          <w:sz w:val="24"/>
          <w:lang w:val="el-GR"/>
        </w:rPr>
      </w:pPr>
      <w:r w:rsidRPr="00FD7C68">
        <w:rPr>
          <w:rFonts w:ascii="Times New Roman" w:eastAsia="Arial" w:hAnsi="Times New Roman" w:cs="Times New Roman"/>
          <w:color w:val="auto"/>
          <w:kern w:val="2"/>
          <w:sz w:val="24"/>
          <w:lang w:val="el-GR" w:eastAsia="el-GR" w:bidi="hi-IN"/>
        </w:rPr>
        <w:t xml:space="preserve"> </w:t>
      </w:r>
      <w:r w:rsidRPr="00FD7C68">
        <w:rPr>
          <w:rFonts w:ascii="Times New Roman" w:eastAsia="Arial" w:hAnsi="Times New Roman" w:cs="Times New Roman"/>
          <w:b/>
          <w:color w:val="auto"/>
          <w:kern w:val="2"/>
          <w:sz w:val="24"/>
          <w:lang w:val="el-GR" w:eastAsia="el-GR" w:bidi="hi-IN"/>
        </w:rPr>
        <w:t>ΚΩΝΣΤΑΝΤΑΚΟΥ ΦΩΤΕΙΝΗ</w:t>
      </w:r>
      <w:r w:rsidRPr="00FD7C68">
        <w:rPr>
          <w:rFonts w:ascii="Times New Roman" w:eastAsia="Arial" w:hAnsi="Times New Roman" w:cs="Times New Roman"/>
          <w:color w:val="auto"/>
          <w:sz w:val="24"/>
          <w:lang w:val="el-GR"/>
        </w:rPr>
        <w:t>,</w:t>
      </w:r>
      <w:r w:rsidRPr="00FD7C68">
        <w:rPr>
          <w:rFonts w:ascii="Times New Roman" w:eastAsia="Arial" w:hAnsi="Times New Roman" w:cs="Times New Roman"/>
          <w:sz w:val="24"/>
          <w:lang w:val="el-GR"/>
        </w:rPr>
        <w:t xml:space="preserve"> υπάλληλος του Δήμου Βόλου</w:t>
      </w:r>
      <w:r w:rsidRPr="00FD7C68">
        <w:rPr>
          <w:rFonts w:ascii="Times New Roman" w:hAnsi="Times New Roman" w:cs="Times New Roman"/>
          <w:color w:val="auto"/>
          <w:sz w:val="24"/>
          <w:lang w:val="el-GR"/>
        </w:rPr>
        <w:t>, τακτικό μέλος</w:t>
      </w:r>
      <w:r w:rsidRPr="00FD7C68">
        <w:rPr>
          <w:rFonts w:ascii="Times New Roman" w:hAnsi="Times New Roman" w:cs="Times New Roman"/>
          <w:color w:val="C9211E"/>
          <w:sz w:val="24"/>
          <w:lang w:val="el-GR"/>
        </w:rPr>
        <w:t xml:space="preserve"> </w:t>
      </w:r>
    </w:p>
    <w:p w:rsidR="00957B5D" w:rsidRPr="00FD7C68" w:rsidRDefault="00957B5D" w:rsidP="00957B5D">
      <w:pPr>
        <w:pStyle w:val="Default"/>
        <w:spacing w:line="360" w:lineRule="auto"/>
        <w:jc w:val="both"/>
        <w:rPr>
          <w:color w:val="C9211E"/>
        </w:rPr>
      </w:pPr>
      <w:r w:rsidRPr="00FD7C68">
        <w:rPr>
          <w:color w:val="C9211E"/>
        </w:rPr>
        <w:t xml:space="preserve">         </w:t>
      </w:r>
    </w:p>
    <w:p w:rsidR="00957B5D" w:rsidRPr="00FD7C68" w:rsidRDefault="00957B5D" w:rsidP="00957B5D">
      <w:pPr>
        <w:pStyle w:val="Default"/>
        <w:spacing w:line="360" w:lineRule="auto"/>
        <w:jc w:val="both"/>
        <w:rPr>
          <w:color w:val="auto"/>
        </w:rPr>
      </w:pPr>
      <w:r w:rsidRPr="00FD7C68">
        <w:rPr>
          <w:color w:val="C9211E"/>
        </w:rPr>
        <w:t xml:space="preserve">        </w:t>
      </w:r>
      <w:r w:rsidRPr="00FD7C68">
        <w:rPr>
          <w:color w:val="auto"/>
        </w:rPr>
        <w:t>Η Επιτροπή αφο</w:t>
      </w:r>
      <w:r w:rsidR="001E456A" w:rsidRPr="00FD7C68">
        <w:rPr>
          <w:color w:val="auto"/>
        </w:rPr>
        <w:t>ύ έλαβε υπόψη, την υπ΄αριθ.40472</w:t>
      </w:r>
      <w:r w:rsidRPr="00FD7C68">
        <w:rPr>
          <w:color w:val="auto"/>
        </w:rPr>
        <w:t>/22-5-2026 Διακήρυξη του Δημάρχου Βόλου, για την «Προμήθεια χημικών υλικών για την κάλυψη των αναγκών συντήρησης του νερού των δημοτικών κολυμβητηρίων της Διεύθυνσης Αθλητισμού για χρονικό διάστημα ενός (1) έτους» και το νομικό πλαίσιο που διέπει τον εν λόγω διαγωνισμό, σημειώνει τα εξής:</w:t>
      </w:r>
    </w:p>
    <w:p w:rsidR="00957B5D" w:rsidRPr="00FD7C68" w:rsidRDefault="00957B5D" w:rsidP="00957B5D">
      <w:pPr>
        <w:pStyle w:val="Default"/>
        <w:spacing w:before="120" w:line="360" w:lineRule="auto"/>
        <w:jc w:val="both"/>
        <w:rPr>
          <w:color w:val="auto"/>
        </w:rPr>
      </w:pPr>
      <w:r w:rsidRPr="00FD7C68">
        <w:rPr>
          <w:color w:val="auto"/>
        </w:rPr>
        <w:t xml:space="preserve">         Ο διαγωνισμός της προαναφερόμενης διακήρυξης διεξήχθη ηλεκτρονικά, σύμφωνα με τα αναφερόμενα σε αυτή, μέσω του Εθνικού Συστήματος Ηλεκτρονικών Δημοσίων Συμβάσεων (Ε.Σ.Η.Δ.Η.Σ.) Προμήθειες και Υπηρεσίες του ΟΠΣ ΕΣΗΔΗΣ (διαδικτυακή πύλης </w:t>
      </w:r>
      <w:hyperlink r:id="rId11" w:history="1">
        <w:r w:rsidRPr="00FD7C68">
          <w:rPr>
            <w:rStyle w:val="-"/>
            <w:rFonts w:eastAsia="Segoe UI"/>
          </w:rPr>
          <w:t>www.promitheus.gov.gr</w:t>
        </w:r>
      </w:hyperlink>
      <w:r w:rsidRPr="00FD7C68">
        <w:rPr>
          <w:color w:val="auto"/>
        </w:rPr>
        <w:t xml:space="preserve">) και είχε λάβει ως αύξοντα αριθμό (α/α) ηλεκτρονικού διαγωνισμού συστήματος τον αριθμό </w:t>
      </w:r>
      <w:r w:rsidRPr="00FD7C68">
        <w:rPr>
          <w:b/>
          <w:color w:val="auto"/>
        </w:rPr>
        <w:t>462050</w:t>
      </w:r>
      <w:r w:rsidRPr="00FD7C68">
        <w:rPr>
          <w:color w:val="auto"/>
        </w:rPr>
        <w:t xml:space="preserve">. Η καταληκτική ημερομηνία υποβολής των προσφορών ορίστηκε η </w:t>
      </w:r>
      <w:r w:rsidRPr="00FD7C68">
        <w:rPr>
          <w:b/>
          <w:color w:val="auto"/>
        </w:rPr>
        <w:t>8/6/2026 και ώρα 15:00</w:t>
      </w:r>
    </w:p>
    <w:p w:rsidR="00957B5D" w:rsidRPr="00FD7C68" w:rsidRDefault="00957B5D" w:rsidP="00957B5D">
      <w:pPr>
        <w:pStyle w:val="Default"/>
        <w:spacing w:before="120" w:line="360" w:lineRule="auto"/>
        <w:jc w:val="both"/>
        <w:rPr>
          <w:b/>
          <w:color w:val="auto"/>
        </w:rPr>
      </w:pPr>
      <w:r w:rsidRPr="00FD7C68">
        <w:rPr>
          <w:color w:val="auto"/>
        </w:rPr>
        <w:t xml:space="preserve">        Τα μέλη της Επιτροπής διενέργειας διαγωνισμών και αξιολόγησης προσφορών για προμήθειες όλων των Διευθύνσεων, εκτός της Δ/σης Τεχνικών Υπηρεσιών,  για το έτος 2026, κλήθηκαν από την αρμόδια υπηρεσία που διενεργεί το διαγωνισμό, δηλαδή το Τμήμα Προμηθειών της Διεύθυνσης Οικονομικών να προβούν στην ηλεκτρονική αποσφράγιση και το άνοιγμα των φακέλων</w:t>
      </w:r>
      <w:r w:rsidR="004B5EF6" w:rsidRPr="00FD7C68">
        <w:rPr>
          <w:color w:val="auto"/>
        </w:rPr>
        <w:t>,</w:t>
      </w:r>
      <w:r w:rsidRPr="00FD7C68">
        <w:rPr>
          <w:color w:val="auto"/>
        </w:rPr>
        <w:t xml:space="preserve"> που υποβλήθηκαν στο πρωτόκολλο του Δήμου Βόλου</w:t>
      </w:r>
      <w:r w:rsidR="004B5EF6" w:rsidRPr="00FD7C68">
        <w:rPr>
          <w:color w:val="auto"/>
        </w:rPr>
        <w:t>,</w:t>
      </w:r>
      <w:r w:rsidRPr="00FD7C68">
        <w:rPr>
          <w:color w:val="auto"/>
        </w:rPr>
        <w:t xml:space="preserve"> των δικαιολογητικών/τεχνικών προσφορών του εν λόγω διαγωνισμού την </w:t>
      </w:r>
      <w:r w:rsidRPr="00FD7C68">
        <w:rPr>
          <w:b/>
          <w:color w:val="auto"/>
        </w:rPr>
        <w:t>12 Ιουνίου 2026 ημέρα Παρασκευή και ώρα 10:30 π.μ.</w:t>
      </w:r>
    </w:p>
    <w:p w:rsidR="00957B5D" w:rsidRPr="00FD7C68" w:rsidRDefault="00957B5D" w:rsidP="00957B5D">
      <w:pPr>
        <w:pStyle w:val="Default"/>
        <w:spacing w:before="120" w:line="360" w:lineRule="auto"/>
        <w:jc w:val="both"/>
        <w:rPr>
          <w:color w:val="auto"/>
        </w:rPr>
      </w:pPr>
      <w:r w:rsidRPr="00FD7C68">
        <w:rPr>
          <w:color w:val="auto"/>
        </w:rPr>
        <w:t xml:space="preserve">          Η Πρόεδρος της Επιτροπής ως πιστοποιημένος χρήστης του συστήματος, εισήλθε με τους κωδικούς της μέσω της διαδικτυακής πύλης www.promitheus.gov.gr στην ηλεκτρονική πλατφόρμα του Εθνικού Συστήματος Ηλεκτρονικών Δημοσίων Συμβάσεων (Ε.Σ.Η.Δ.Η.Σ.), για την ηλεκτρονική αποσφράγιση του (υπό) φακέλου «Δικαιολογητικά Συμμετοχής-Τεχνική Προσφορά» και του (υπό) φακέλου «Οικονομική Προσφορά», που υποβλήθηκαν από τους υποψήφιους οικονομικούς φορείς, επέλεξε τον ηλεκτρονικό διαγωνισμό </w:t>
      </w:r>
      <w:r w:rsidRPr="00FD7C68">
        <w:rPr>
          <w:b/>
          <w:color w:val="auto"/>
        </w:rPr>
        <w:t>462050</w:t>
      </w:r>
      <w:r w:rsidRPr="00FD7C68">
        <w:rPr>
          <w:color w:val="auto"/>
        </w:rPr>
        <w:t>.</w:t>
      </w:r>
    </w:p>
    <w:p w:rsidR="00957B5D" w:rsidRPr="00FD7C68" w:rsidRDefault="00957B5D" w:rsidP="00957B5D">
      <w:pPr>
        <w:pStyle w:val="Standard"/>
        <w:spacing w:line="360" w:lineRule="auto"/>
        <w:jc w:val="both"/>
        <w:rPr>
          <w:rFonts w:ascii="Times New Roman" w:hAnsi="Times New Roman"/>
        </w:rPr>
      </w:pPr>
      <w:r w:rsidRPr="00FD7C68">
        <w:rPr>
          <w:rFonts w:ascii="Times New Roman" w:hAnsi="Times New Roman"/>
        </w:rPr>
        <w:t xml:space="preserve">          Κατά την εισαγωγή στο σύστημα, διαπιστώθηκε η έγκαιρη υποβολή </w:t>
      </w:r>
      <w:r w:rsidRPr="00FD7C68">
        <w:rPr>
          <w:rFonts w:ascii="Times New Roman" w:hAnsi="Times New Roman"/>
        </w:rPr>
        <w:lastRenderedPageBreak/>
        <w:t xml:space="preserve">προσφορών, καθώς και των αντίστοιχων απαιτούμενων από τη Διακήρυξη (υπό) φακέλων τους: α) (υπό) φάκελος «Δικαιολογητικά Συμμετοχής-Τεχνική Προσφορά» και β) (υπό) φάκελος «Οικονομική Προσφορά», από δύο (2) οικονομικούς φορείς, όπως φαίνονται παρακάτω: </w:t>
      </w:r>
    </w:p>
    <w:p w:rsidR="006370A4" w:rsidRPr="00FD7C68" w:rsidRDefault="006370A4" w:rsidP="00957B5D">
      <w:pPr>
        <w:pStyle w:val="Standard"/>
        <w:spacing w:line="360" w:lineRule="auto"/>
        <w:jc w:val="both"/>
        <w:rPr>
          <w:rFonts w:ascii="Times New Roman" w:hAnsi="Times New Roman"/>
        </w:rPr>
      </w:pP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470"/>
        <w:gridCol w:w="5190"/>
        <w:gridCol w:w="2600"/>
      </w:tblGrid>
      <w:tr w:rsidR="00957B5D" w:rsidRPr="00FD7C68" w:rsidTr="00957B5D">
        <w:trPr>
          <w:trHeight w:val="477"/>
          <w:tblHeader/>
        </w:trPr>
        <w:tc>
          <w:tcPr>
            <w:tcW w:w="1470" w:type="dxa"/>
            <w:tcBorders>
              <w:top w:val="single" w:sz="4" w:space="0" w:color="auto"/>
              <w:left w:val="single" w:sz="4" w:space="0" w:color="auto"/>
              <w:bottom w:val="single" w:sz="4" w:space="0" w:color="auto"/>
              <w:right w:val="single" w:sz="4" w:space="0" w:color="auto"/>
            </w:tcBorders>
            <w:vAlign w:val="center"/>
            <w:hideMark/>
          </w:tcPr>
          <w:p w:rsidR="00957B5D" w:rsidRPr="00FD7C68" w:rsidRDefault="00957B5D">
            <w:pPr>
              <w:pStyle w:val="a4"/>
              <w:spacing w:line="360" w:lineRule="auto"/>
              <w:jc w:val="center"/>
              <w:rPr>
                <w:rFonts w:ascii="Times New Roman" w:hAnsi="Times New Roman" w:cs="Times New Roman"/>
                <w:b/>
                <w:color w:val="auto"/>
                <w:sz w:val="24"/>
                <w:lang w:val="el-GR"/>
              </w:rPr>
            </w:pPr>
            <w:r w:rsidRPr="00FD7C68">
              <w:rPr>
                <w:rFonts w:ascii="Times New Roman" w:hAnsi="Times New Roman" w:cs="Times New Roman"/>
                <w:b/>
                <w:sz w:val="24"/>
                <w:lang w:val="el-GR"/>
              </w:rPr>
              <w:t>Α/Α Προσφοράς</w:t>
            </w:r>
          </w:p>
        </w:tc>
        <w:tc>
          <w:tcPr>
            <w:tcW w:w="5190" w:type="dxa"/>
            <w:tcBorders>
              <w:top w:val="single" w:sz="4" w:space="0" w:color="auto"/>
              <w:left w:val="single" w:sz="4" w:space="0" w:color="auto"/>
              <w:bottom w:val="single" w:sz="4" w:space="0" w:color="auto"/>
              <w:right w:val="single" w:sz="4" w:space="0" w:color="auto"/>
            </w:tcBorders>
            <w:vAlign w:val="center"/>
            <w:hideMark/>
          </w:tcPr>
          <w:p w:rsidR="00957B5D" w:rsidRPr="00FD7C68" w:rsidRDefault="00957B5D">
            <w:pPr>
              <w:pStyle w:val="a4"/>
              <w:spacing w:line="360" w:lineRule="auto"/>
              <w:jc w:val="center"/>
              <w:rPr>
                <w:rFonts w:ascii="Times New Roman" w:hAnsi="Times New Roman" w:cs="Times New Roman"/>
                <w:b/>
                <w:sz w:val="24"/>
                <w:lang w:val="el-GR"/>
              </w:rPr>
            </w:pPr>
            <w:r w:rsidRPr="00FD7C68">
              <w:rPr>
                <w:rFonts w:ascii="Times New Roman" w:hAnsi="Times New Roman" w:cs="Times New Roman"/>
                <w:b/>
                <w:color w:val="auto"/>
                <w:sz w:val="24"/>
                <w:lang w:val="el-GR"/>
              </w:rPr>
              <w:t>Οικονομικός φορέας</w:t>
            </w:r>
          </w:p>
        </w:tc>
        <w:tc>
          <w:tcPr>
            <w:tcW w:w="2600" w:type="dxa"/>
            <w:tcBorders>
              <w:top w:val="single" w:sz="4" w:space="0" w:color="auto"/>
              <w:left w:val="single" w:sz="4" w:space="0" w:color="auto"/>
              <w:bottom w:val="single" w:sz="4" w:space="0" w:color="auto"/>
              <w:right w:val="single" w:sz="4" w:space="0" w:color="auto"/>
            </w:tcBorders>
            <w:vAlign w:val="center"/>
            <w:hideMark/>
          </w:tcPr>
          <w:p w:rsidR="00957B5D" w:rsidRPr="00FD7C68" w:rsidRDefault="00957B5D">
            <w:pPr>
              <w:pStyle w:val="a4"/>
              <w:spacing w:line="360" w:lineRule="auto"/>
              <w:jc w:val="center"/>
              <w:rPr>
                <w:rFonts w:ascii="Times New Roman" w:hAnsi="Times New Roman" w:cs="Times New Roman"/>
                <w:sz w:val="24"/>
              </w:rPr>
            </w:pPr>
            <w:r w:rsidRPr="00FD7C68">
              <w:rPr>
                <w:rFonts w:ascii="Times New Roman" w:hAnsi="Times New Roman" w:cs="Times New Roman"/>
                <w:b/>
                <w:sz w:val="24"/>
                <w:lang w:val="el-GR"/>
              </w:rPr>
              <w:t>Ημερομηνία &amp; ώρα υποβολής προσφοράς</w:t>
            </w:r>
          </w:p>
        </w:tc>
      </w:tr>
      <w:tr w:rsidR="00957B5D" w:rsidRPr="00FD7C68" w:rsidTr="00957B5D">
        <w:trPr>
          <w:trHeight w:val="477"/>
          <w:tblHeader/>
        </w:trPr>
        <w:tc>
          <w:tcPr>
            <w:tcW w:w="1470" w:type="dxa"/>
            <w:tcBorders>
              <w:top w:val="single" w:sz="4" w:space="0" w:color="auto"/>
              <w:left w:val="single" w:sz="4" w:space="0" w:color="auto"/>
              <w:bottom w:val="single" w:sz="4" w:space="0" w:color="auto"/>
              <w:right w:val="single" w:sz="4" w:space="0" w:color="auto"/>
            </w:tcBorders>
            <w:vAlign w:val="center"/>
            <w:hideMark/>
          </w:tcPr>
          <w:p w:rsidR="00957B5D" w:rsidRPr="00FD7C68" w:rsidRDefault="00957B5D">
            <w:pPr>
              <w:pStyle w:val="a4"/>
              <w:spacing w:line="360" w:lineRule="auto"/>
              <w:jc w:val="center"/>
              <w:rPr>
                <w:rFonts w:ascii="Times New Roman" w:hAnsi="Times New Roman" w:cs="Times New Roman"/>
                <w:sz w:val="24"/>
                <w:lang w:val="el-GR"/>
              </w:rPr>
            </w:pPr>
            <w:r w:rsidRPr="00FD7C68">
              <w:rPr>
                <w:rFonts w:ascii="Times New Roman" w:hAnsi="Times New Roman" w:cs="Times New Roman"/>
                <w:sz w:val="24"/>
                <w:lang w:val="el-GR"/>
              </w:rPr>
              <w:t>513788</w:t>
            </w:r>
          </w:p>
        </w:tc>
        <w:tc>
          <w:tcPr>
            <w:tcW w:w="5190" w:type="dxa"/>
            <w:tcBorders>
              <w:top w:val="single" w:sz="4" w:space="0" w:color="auto"/>
              <w:left w:val="single" w:sz="4" w:space="0" w:color="auto"/>
              <w:bottom w:val="single" w:sz="4" w:space="0" w:color="auto"/>
              <w:right w:val="single" w:sz="4" w:space="0" w:color="auto"/>
            </w:tcBorders>
            <w:vAlign w:val="center"/>
            <w:hideMark/>
          </w:tcPr>
          <w:p w:rsidR="00957B5D" w:rsidRPr="00FD7C68" w:rsidRDefault="00957B5D">
            <w:pPr>
              <w:pStyle w:val="a4"/>
              <w:spacing w:line="360" w:lineRule="auto"/>
              <w:rPr>
                <w:rFonts w:ascii="Times New Roman" w:eastAsia="Times New Roman" w:hAnsi="Times New Roman" w:cs="Times New Roman"/>
                <w:bCs/>
                <w:color w:val="auto"/>
                <w:kern w:val="36"/>
                <w:sz w:val="24"/>
                <w:lang w:val="el-GR" w:eastAsia="el-GR" w:bidi="ar-SA"/>
              </w:rPr>
            </w:pPr>
            <w:r w:rsidRPr="00FD7C68">
              <w:rPr>
                <w:rFonts w:ascii="Times New Roman" w:eastAsia="Times New Roman" w:hAnsi="Times New Roman" w:cs="Times New Roman"/>
                <w:b/>
                <w:bCs/>
                <w:color w:val="auto"/>
                <w:kern w:val="36"/>
                <w:sz w:val="24"/>
                <w:lang w:val="el-GR" w:eastAsia="el-GR" w:bidi="ar-SA"/>
              </w:rPr>
              <w:t>ΦΙΛΙΠΠΙΔΗΣ ΑΛΕΞΑΝΔΡΟΣ, ΖΑΦΕΙΡΙΟΣ</w:t>
            </w:r>
          </w:p>
        </w:tc>
        <w:tc>
          <w:tcPr>
            <w:tcW w:w="2600" w:type="dxa"/>
            <w:tcBorders>
              <w:top w:val="single" w:sz="4" w:space="0" w:color="auto"/>
              <w:left w:val="single" w:sz="4" w:space="0" w:color="auto"/>
              <w:bottom w:val="single" w:sz="4" w:space="0" w:color="auto"/>
              <w:right w:val="single" w:sz="4" w:space="0" w:color="auto"/>
            </w:tcBorders>
            <w:vAlign w:val="center"/>
            <w:hideMark/>
          </w:tcPr>
          <w:p w:rsidR="00957B5D" w:rsidRPr="00FD7C68" w:rsidRDefault="00957B5D">
            <w:pPr>
              <w:pStyle w:val="a4"/>
              <w:spacing w:line="360" w:lineRule="auto"/>
              <w:jc w:val="center"/>
              <w:rPr>
                <w:rFonts w:ascii="Times New Roman" w:eastAsia="Times New Roman" w:hAnsi="Times New Roman" w:cs="Times New Roman"/>
                <w:bCs/>
                <w:color w:val="00000A"/>
                <w:kern w:val="2"/>
                <w:sz w:val="24"/>
                <w:lang w:val="el-GR" w:bidi="ar-SA"/>
              </w:rPr>
            </w:pPr>
            <w:r w:rsidRPr="00FD7C68">
              <w:rPr>
                <w:rFonts w:ascii="Times New Roman" w:eastAsia="Times New Roman" w:hAnsi="Times New Roman" w:cs="Times New Roman"/>
                <w:bCs/>
                <w:color w:val="00000A"/>
                <w:kern w:val="2"/>
                <w:sz w:val="24"/>
                <w:lang w:val="el-GR" w:bidi="ar-SA"/>
              </w:rPr>
              <w:t>8/6/2026 (14:12:11)</w:t>
            </w:r>
          </w:p>
        </w:tc>
      </w:tr>
      <w:tr w:rsidR="00957B5D" w:rsidRPr="00FD7C68" w:rsidTr="00957B5D">
        <w:trPr>
          <w:trHeight w:val="509"/>
        </w:trPr>
        <w:tc>
          <w:tcPr>
            <w:tcW w:w="1470"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hideMark/>
          </w:tcPr>
          <w:p w:rsidR="00957B5D" w:rsidRPr="00FD7C68" w:rsidRDefault="00957B5D">
            <w:pPr>
              <w:pStyle w:val="a4"/>
              <w:spacing w:line="360" w:lineRule="auto"/>
              <w:ind w:left="108" w:right="105"/>
              <w:jc w:val="center"/>
              <w:rPr>
                <w:rFonts w:ascii="Times New Roman" w:eastAsia="Times New Roman" w:hAnsi="Times New Roman" w:cs="Times New Roman"/>
                <w:bCs/>
                <w:color w:val="00000A"/>
                <w:kern w:val="2"/>
                <w:sz w:val="24"/>
                <w:lang w:val="el-GR" w:bidi="ar-SA"/>
              </w:rPr>
            </w:pPr>
            <w:r w:rsidRPr="00FD7C68">
              <w:rPr>
                <w:rFonts w:ascii="Times New Roman" w:eastAsia="Times New Roman" w:hAnsi="Times New Roman" w:cs="Times New Roman"/>
                <w:bCs/>
                <w:color w:val="00000A"/>
                <w:kern w:val="2"/>
                <w:sz w:val="24"/>
                <w:lang w:val="el-GR" w:bidi="ar-SA"/>
              </w:rPr>
              <w:t>511592</w:t>
            </w:r>
          </w:p>
        </w:tc>
        <w:tc>
          <w:tcPr>
            <w:tcW w:w="5190"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hideMark/>
          </w:tcPr>
          <w:p w:rsidR="00957B5D" w:rsidRPr="00FD7C68" w:rsidRDefault="00957B5D">
            <w:pPr>
              <w:pStyle w:val="1"/>
              <w:numPr>
                <w:ilvl w:val="0"/>
                <w:numId w:val="0"/>
              </w:numPr>
              <w:spacing w:line="360" w:lineRule="auto"/>
              <w:rPr>
                <w:rFonts w:ascii="Times New Roman" w:hAnsi="Times New Roman" w:cs="Times New Roman"/>
                <w:b/>
                <w:sz w:val="24"/>
              </w:rPr>
            </w:pPr>
            <w:r w:rsidRPr="00FD7C68">
              <w:rPr>
                <w:rFonts w:ascii="Times New Roman" w:hAnsi="Times New Roman" w:cs="Times New Roman"/>
                <w:b/>
                <w:sz w:val="24"/>
              </w:rPr>
              <w:t>MAREL EE</w:t>
            </w:r>
          </w:p>
        </w:tc>
        <w:tc>
          <w:tcPr>
            <w:tcW w:w="2600"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hideMark/>
          </w:tcPr>
          <w:p w:rsidR="00957B5D" w:rsidRPr="00FD7C68" w:rsidRDefault="00957B5D">
            <w:pPr>
              <w:pStyle w:val="a4"/>
              <w:spacing w:line="360" w:lineRule="auto"/>
              <w:jc w:val="center"/>
              <w:rPr>
                <w:rFonts w:ascii="Times New Roman" w:eastAsia="Times New Roman" w:hAnsi="Times New Roman" w:cs="Times New Roman"/>
                <w:bCs/>
                <w:color w:val="00000A"/>
                <w:kern w:val="2"/>
                <w:sz w:val="24"/>
                <w:lang w:val="el-GR" w:bidi="ar-SA"/>
              </w:rPr>
            </w:pPr>
            <w:bookmarkStart w:id="1" w:name="N3%252525252525252525252525253ATimeOfBid"/>
            <w:bookmarkStart w:id="2" w:name="ViewBidAllBidsHeader.ViewBidHistoryAllBi"/>
            <w:bookmarkStart w:id="3" w:name="ViewBidAllBidsHeader"/>
            <w:bookmarkStart w:id="4" w:name="ponViewBidHistoryPG"/>
            <w:bookmarkEnd w:id="1"/>
            <w:bookmarkEnd w:id="2"/>
            <w:bookmarkEnd w:id="3"/>
            <w:bookmarkEnd w:id="4"/>
            <w:r w:rsidRPr="00FD7C68">
              <w:rPr>
                <w:rFonts w:ascii="Times New Roman" w:eastAsia="Times New Roman" w:hAnsi="Times New Roman" w:cs="Times New Roman"/>
                <w:bCs/>
                <w:color w:val="00000A"/>
                <w:kern w:val="2"/>
                <w:sz w:val="24"/>
                <w:lang w:val="el-GR" w:bidi="ar-SA"/>
              </w:rPr>
              <w:t>8/6/2026 (13:38:04)</w:t>
            </w:r>
          </w:p>
        </w:tc>
      </w:tr>
      <w:tr w:rsidR="00957B5D" w:rsidRPr="00FD7C68" w:rsidTr="00957B5D">
        <w:trPr>
          <w:trHeight w:val="509"/>
        </w:trPr>
        <w:tc>
          <w:tcPr>
            <w:tcW w:w="1470"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957B5D" w:rsidRPr="00FD7C68" w:rsidRDefault="00957B5D">
            <w:pPr>
              <w:pStyle w:val="a4"/>
              <w:spacing w:line="360" w:lineRule="auto"/>
              <w:ind w:left="108" w:right="105"/>
              <w:jc w:val="center"/>
              <w:rPr>
                <w:rFonts w:ascii="Times New Roman" w:eastAsia="Times New Roman" w:hAnsi="Times New Roman" w:cs="Times New Roman"/>
                <w:bCs/>
                <w:color w:val="00000A"/>
                <w:kern w:val="2"/>
                <w:sz w:val="24"/>
                <w:lang w:val="el-GR" w:bidi="ar-SA"/>
              </w:rPr>
            </w:pPr>
          </w:p>
        </w:tc>
        <w:tc>
          <w:tcPr>
            <w:tcW w:w="5190"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957B5D" w:rsidRPr="00FD7C68" w:rsidRDefault="00957B5D">
            <w:pPr>
              <w:pStyle w:val="1"/>
              <w:numPr>
                <w:ilvl w:val="0"/>
                <w:numId w:val="0"/>
              </w:numPr>
              <w:spacing w:line="360" w:lineRule="auto"/>
              <w:rPr>
                <w:rFonts w:ascii="Times New Roman" w:eastAsia="Times New Roman" w:hAnsi="Times New Roman" w:cs="Times New Roman"/>
                <w:b/>
                <w:bCs/>
                <w:color w:val="auto"/>
                <w:kern w:val="36"/>
                <w:sz w:val="24"/>
                <w:lang w:val="el-GR" w:eastAsia="el-GR" w:bidi="ar-SA"/>
              </w:rPr>
            </w:pPr>
          </w:p>
        </w:tc>
        <w:tc>
          <w:tcPr>
            <w:tcW w:w="2600" w:type="dxa"/>
            <w:tcBorders>
              <w:top w:val="single" w:sz="4" w:space="0" w:color="auto"/>
              <w:left w:val="single" w:sz="4" w:space="0" w:color="auto"/>
              <w:bottom w:val="single" w:sz="4" w:space="0" w:color="auto"/>
              <w:right w:val="single" w:sz="4" w:space="0" w:color="auto"/>
            </w:tcBorders>
            <w:tcMar>
              <w:top w:w="0" w:type="dxa"/>
              <w:left w:w="28" w:type="dxa"/>
              <w:bottom w:w="28" w:type="dxa"/>
              <w:right w:w="28" w:type="dxa"/>
            </w:tcMar>
            <w:vAlign w:val="center"/>
          </w:tcPr>
          <w:p w:rsidR="00957B5D" w:rsidRPr="00FD7C68" w:rsidRDefault="00957B5D">
            <w:pPr>
              <w:pStyle w:val="a4"/>
              <w:spacing w:line="360" w:lineRule="auto"/>
              <w:jc w:val="center"/>
              <w:rPr>
                <w:rFonts w:ascii="Times New Roman" w:eastAsia="Times New Roman" w:hAnsi="Times New Roman" w:cs="Times New Roman"/>
                <w:bCs/>
                <w:color w:val="00000A"/>
                <w:kern w:val="2"/>
                <w:sz w:val="24"/>
                <w:lang w:val="el-GR" w:bidi="ar-SA"/>
              </w:rPr>
            </w:pPr>
          </w:p>
        </w:tc>
      </w:tr>
    </w:tbl>
    <w:p w:rsidR="00957B5D" w:rsidRPr="00FD7C68" w:rsidRDefault="00957B5D" w:rsidP="00957B5D">
      <w:pPr>
        <w:pStyle w:val="Standard"/>
        <w:spacing w:line="360" w:lineRule="auto"/>
        <w:jc w:val="both"/>
        <w:rPr>
          <w:rFonts w:ascii="Times New Roman" w:hAnsi="Times New Roman"/>
        </w:rPr>
      </w:pPr>
    </w:p>
    <w:p w:rsidR="00957B5D" w:rsidRPr="00FD7C68" w:rsidRDefault="00957B5D" w:rsidP="00957B5D">
      <w:pPr>
        <w:pStyle w:val="Standard"/>
        <w:spacing w:line="360" w:lineRule="auto"/>
        <w:jc w:val="both"/>
        <w:rPr>
          <w:rFonts w:ascii="Times New Roman" w:hAnsi="Times New Roman"/>
        </w:rPr>
      </w:pPr>
      <w:r w:rsidRPr="00FD7C68">
        <w:rPr>
          <w:rFonts w:ascii="Times New Roman" w:hAnsi="Times New Roman"/>
        </w:rPr>
        <w:t xml:space="preserve">          Η Πρόεδρος, για τις ανάγκες διενέργειας του ελέγχου των υποβληθεισών προσφορών, προέβη σε διαδικασία αποθήκευσης όλων των αρχείων των ανωτέρω υποφακέλων.</w:t>
      </w:r>
    </w:p>
    <w:p w:rsidR="00957B5D" w:rsidRPr="00FD7C68" w:rsidRDefault="00957B5D" w:rsidP="00957B5D">
      <w:pPr>
        <w:pStyle w:val="Standard"/>
        <w:spacing w:line="360" w:lineRule="auto"/>
        <w:jc w:val="both"/>
        <w:rPr>
          <w:rFonts w:ascii="Times New Roman" w:hAnsi="Times New Roman"/>
        </w:rPr>
      </w:pPr>
      <w:r w:rsidRPr="00FD7C68">
        <w:rPr>
          <w:rFonts w:ascii="Times New Roman" w:hAnsi="Times New Roman"/>
        </w:rPr>
        <w:t xml:space="preserve">          Στη συνέχεια, η Πρόεδρος παρέλαβε από τον αρμόδιο υπάλληλο του Τμήματος Προμηθειών της Διεύθυνσης Οικονομικών Υπηρεσιών Δήμου Βόλου δύο (2) φακέλους, οι οποίοι κατατέθηκαν στο Πρωτόκολλο του Δήμου Βόλου:</w:t>
      </w:r>
    </w:p>
    <w:p w:rsidR="006370A4" w:rsidRPr="00FD7C68" w:rsidRDefault="006370A4" w:rsidP="00957B5D">
      <w:pPr>
        <w:pStyle w:val="Standard"/>
        <w:spacing w:line="360" w:lineRule="auto"/>
        <w:jc w:val="both"/>
        <w:rPr>
          <w:rFonts w:ascii="Times New Roman" w:hAnsi="Times New Roman"/>
        </w:rPr>
      </w:pPr>
    </w:p>
    <w:p w:rsidR="00957B5D" w:rsidRPr="00FD7C68" w:rsidRDefault="00957B5D" w:rsidP="00957B5D">
      <w:pPr>
        <w:widowControl/>
        <w:numPr>
          <w:ilvl w:val="0"/>
          <w:numId w:val="2"/>
        </w:numPr>
        <w:suppressAutoHyphens w:val="0"/>
        <w:autoSpaceDE/>
        <w:adjustRightInd/>
        <w:spacing w:line="360" w:lineRule="auto"/>
        <w:jc w:val="both"/>
        <w:textAlignment w:val="center"/>
        <w:outlineLvl w:val="0"/>
        <w:rPr>
          <w:rFonts w:ascii="Times New Roman" w:eastAsia="Arial" w:hAnsi="Times New Roman" w:cs="Times New Roman"/>
          <w:bCs/>
          <w:lang w:bidi="ar-SA"/>
        </w:rPr>
      </w:pPr>
      <w:r w:rsidRPr="00FD7C68">
        <w:rPr>
          <w:rFonts w:ascii="Times New Roman" w:hAnsi="Times New Roman" w:cs="Times New Roman"/>
          <w:b/>
          <w:bCs/>
          <w:kern w:val="36"/>
          <w:lang w:eastAsia="el-GR" w:bidi="ar-SA"/>
        </w:rPr>
        <w:t xml:space="preserve"> ΦΙΛΙΠΠΙΔΗΣ ΑΛΕΞΑΝΔΡΟΣ, ΖΑΦΕΙΡΙΟΣ </w:t>
      </w:r>
      <w:r w:rsidRPr="00FD7C68">
        <w:rPr>
          <w:rFonts w:ascii="Times New Roman" w:eastAsia="Arial" w:hAnsi="Times New Roman" w:cs="Times New Roman"/>
          <w:bCs/>
          <w:lang w:bidi="ar-SA"/>
        </w:rPr>
        <w:t>με αριθμ. πρωτ.</w:t>
      </w:r>
      <w:r w:rsidR="006F7294" w:rsidRPr="00FD7C68">
        <w:rPr>
          <w:rFonts w:ascii="Times New Roman" w:eastAsia="Arial" w:hAnsi="Times New Roman" w:cs="Times New Roman"/>
          <w:bCs/>
          <w:lang w:bidi="ar-SA"/>
        </w:rPr>
        <w:t>46084/09-06-2026</w:t>
      </w:r>
      <w:r w:rsidR="001E456A" w:rsidRPr="00FD7C68">
        <w:rPr>
          <w:rFonts w:ascii="Times New Roman" w:eastAsia="Arial" w:hAnsi="Times New Roman" w:cs="Times New Roman"/>
          <w:bCs/>
          <w:lang w:bidi="ar-SA"/>
        </w:rPr>
        <w:t>.</w:t>
      </w:r>
      <w:r w:rsidRPr="00FD7C68">
        <w:rPr>
          <w:rFonts w:ascii="Times New Roman" w:eastAsia="Arial" w:hAnsi="Times New Roman" w:cs="Times New Roman"/>
          <w:bCs/>
          <w:lang w:bidi="ar-SA"/>
        </w:rPr>
        <w:t xml:space="preserve"> </w:t>
      </w:r>
    </w:p>
    <w:p w:rsidR="00957B5D" w:rsidRPr="00FD7C68" w:rsidRDefault="00957B5D" w:rsidP="00957B5D">
      <w:pPr>
        <w:pStyle w:val="a3"/>
        <w:numPr>
          <w:ilvl w:val="0"/>
          <w:numId w:val="2"/>
        </w:numPr>
        <w:rPr>
          <w:rFonts w:ascii="Times New Roman" w:eastAsia="Arial" w:hAnsi="Times New Roman" w:cs="Times New Roman"/>
          <w:bCs/>
          <w:szCs w:val="24"/>
          <w:lang w:bidi="ar-SA"/>
        </w:rPr>
      </w:pPr>
      <w:r w:rsidRPr="00FD7C68">
        <w:rPr>
          <w:rFonts w:ascii="Times New Roman" w:eastAsia="Arial" w:hAnsi="Times New Roman" w:cs="Times New Roman"/>
          <w:b/>
          <w:bCs/>
          <w:szCs w:val="24"/>
          <w:lang w:bidi="ar-SA"/>
        </w:rPr>
        <w:t>MAREL EE</w:t>
      </w:r>
      <w:r w:rsidRPr="00FD7C68">
        <w:rPr>
          <w:rFonts w:ascii="Times New Roman" w:eastAsia="Arial" w:hAnsi="Times New Roman" w:cs="Times New Roman"/>
          <w:bCs/>
          <w:szCs w:val="24"/>
          <w:lang w:bidi="ar-SA"/>
        </w:rPr>
        <w:t xml:space="preserve"> με αριθμ. πρωτ:</w:t>
      </w:r>
      <w:r w:rsidR="006F7294" w:rsidRPr="00FD7C68">
        <w:rPr>
          <w:rFonts w:ascii="Times New Roman" w:eastAsia="Arial" w:hAnsi="Times New Roman" w:cs="Times New Roman"/>
          <w:bCs/>
          <w:szCs w:val="24"/>
          <w:lang w:bidi="ar-SA"/>
        </w:rPr>
        <w:t>46599/10-06-2026</w:t>
      </w:r>
      <w:r w:rsidR="001E456A" w:rsidRPr="00FD7C68">
        <w:rPr>
          <w:rFonts w:ascii="Times New Roman" w:eastAsia="Arial" w:hAnsi="Times New Roman" w:cs="Times New Roman"/>
          <w:bCs/>
          <w:szCs w:val="24"/>
          <w:lang w:bidi="ar-SA"/>
        </w:rPr>
        <w:t>.</w:t>
      </w:r>
    </w:p>
    <w:p w:rsidR="00957B5D" w:rsidRPr="00FD7C68" w:rsidRDefault="00957B5D" w:rsidP="00957B5D">
      <w:pPr>
        <w:widowControl/>
        <w:suppressAutoHyphens w:val="0"/>
        <w:autoSpaceDE/>
        <w:adjustRightInd/>
        <w:spacing w:line="360" w:lineRule="auto"/>
        <w:ind w:left="360"/>
        <w:jc w:val="both"/>
        <w:textAlignment w:val="center"/>
        <w:outlineLvl w:val="0"/>
        <w:rPr>
          <w:rFonts w:ascii="Times New Roman" w:eastAsia="Arial" w:hAnsi="Times New Roman" w:cs="Times New Roman"/>
          <w:bCs/>
          <w:lang w:bidi="ar-SA"/>
        </w:rPr>
      </w:pPr>
    </w:p>
    <w:p w:rsidR="00957B5D" w:rsidRPr="00FD7C68" w:rsidRDefault="001E456A" w:rsidP="00957B5D">
      <w:pPr>
        <w:pStyle w:val="Standard"/>
        <w:spacing w:line="360" w:lineRule="auto"/>
        <w:jc w:val="both"/>
        <w:rPr>
          <w:rFonts w:ascii="Times New Roman" w:hAnsi="Times New Roman"/>
          <w:color w:val="000000"/>
        </w:rPr>
      </w:pPr>
      <w:r w:rsidRPr="00FD7C68">
        <w:rPr>
          <w:rFonts w:ascii="Times New Roman" w:hAnsi="Times New Roman"/>
        </w:rPr>
        <w:t>Δ</w:t>
      </w:r>
      <w:r w:rsidR="00957B5D" w:rsidRPr="00FD7C68">
        <w:rPr>
          <w:rFonts w:ascii="Times New Roman" w:hAnsi="Times New Roman"/>
        </w:rPr>
        <w:t>ιαπιστώθηκε η εμπρόθεσμη υποβολή</w:t>
      </w:r>
      <w:r w:rsidR="0018473B" w:rsidRPr="00FD7C68">
        <w:rPr>
          <w:rFonts w:ascii="Times New Roman" w:hAnsi="Times New Roman"/>
          <w:color w:val="000000"/>
        </w:rPr>
        <w:t xml:space="preserve"> των δύο(2) φακέλων</w:t>
      </w:r>
      <w:r w:rsidR="00957B5D" w:rsidRPr="00FD7C68">
        <w:rPr>
          <w:rFonts w:ascii="Times New Roman" w:hAnsi="Times New Roman"/>
          <w:color w:val="000000"/>
        </w:rPr>
        <w:t xml:space="preserve"> και στη συνέχεια μονογράφησαν από την Επιτροπή Διενέργειας Διαγωνισμού.</w:t>
      </w:r>
    </w:p>
    <w:p w:rsidR="006370A4" w:rsidRPr="00FD7C68" w:rsidRDefault="00957B5D" w:rsidP="00957B5D">
      <w:pPr>
        <w:pStyle w:val="Standard"/>
        <w:spacing w:line="360" w:lineRule="auto"/>
        <w:jc w:val="both"/>
        <w:rPr>
          <w:rFonts w:ascii="Times New Roman" w:hAnsi="Times New Roman"/>
          <w:color w:val="000000"/>
        </w:rPr>
      </w:pPr>
      <w:r w:rsidRPr="00FD7C68">
        <w:rPr>
          <w:rFonts w:ascii="Times New Roman" w:hAnsi="Times New Roman"/>
          <w:color w:val="000000"/>
        </w:rPr>
        <w:t xml:space="preserve">           Η επιτροπή διαπίστωσε κατ’ αρχήν ότι οι  πρωτότυπες εγγυήσεις συμμετοχής κατατέθηκαν  εμπρόθεσμα από τους οικονομικούς φορείς</w:t>
      </w:r>
      <w:r w:rsidR="005F480A" w:rsidRPr="00FD7C68">
        <w:rPr>
          <w:rFonts w:ascii="Times New Roman" w:hAnsi="Times New Roman"/>
          <w:color w:val="000000"/>
        </w:rPr>
        <w:t>. Σ</w:t>
      </w:r>
      <w:r w:rsidRPr="00FD7C68">
        <w:rPr>
          <w:rFonts w:ascii="Times New Roman" w:hAnsi="Times New Roman"/>
          <w:color w:val="000000"/>
        </w:rPr>
        <w:t>τη συνέχεια προέβη στην ηλεκτρονική αποσφράγιση του (υπό) φακέλου των δικαιολογητικών συμμετοχής, του (υπό) φακέλου της τεχνικής προσφοράς και του (υπό) φακέλο</w:t>
      </w:r>
      <w:r w:rsidR="00997088" w:rsidRPr="00FD7C68">
        <w:rPr>
          <w:rFonts w:ascii="Times New Roman" w:hAnsi="Times New Roman"/>
          <w:color w:val="000000"/>
        </w:rPr>
        <w:t xml:space="preserve">υ της οικονομικής προσφοράς των </w:t>
      </w:r>
      <w:r w:rsidRPr="00FD7C68">
        <w:rPr>
          <w:rFonts w:ascii="Times New Roman" w:hAnsi="Times New Roman"/>
          <w:color w:val="000000"/>
        </w:rPr>
        <w:t>«</w:t>
      </w:r>
      <w:r w:rsidRPr="00FD7C68">
        <w:rPr>
          <w:rFonts w:ascii="Times New Roman" w:hAnsi="Times New Roman"/>
          <w:b/>
          <w:color w:val="000000"/>
        </w:rPr>
        <w:t>ΦΙΛΙΠΠΙΔΗΣ ΑΛΕΞΑΝΔΡΟΣ,</w:t>
      </w:r>
      <w:r w:rsidRPr="00FD7C68">
        <w:rPr>
          <w:rFonts w:ascii="Times New Roman" w:hAnsi="Times New Roman"/>
        </w:rPr>
        <w:t xml:space="preserve"> </w:t>
      </w:r>
      <w:r w:rsidRPr="00FD7C68">
        <w:rPr>
          <w:rFonts w:ascii="Times New Roman" w:hAnsi="Times New Roman"/>
          <w:b/>
          <w:color w:val="000000"/>
        </w:rPr>
        <w:t>ΖΑΦΕΙΡΙΟΣ»</w:t>
      </w:r>
      <w:r w:rsidRPr="00FD7C68">
        <w:rPr>
          <w:rFonts w:ascii="Times New Roman" w:hAnsi="Times New Roman"/>
          <w:b/>
        </w:rPr>
        <w:t xml:space="preserve">   </w:t>
      </w:r>
      <w:r w:rsidRPr="00FD7C68">
        <w:rPr>
          <w:rFonts w:ascii="Times New Roman" w:hAnsi="Times New Roman"/>
          <w:b/>
          <w:color w:val="000000"/>
        </w:rPr>
        <w:t>και</w:t>
      </w:r>
      <w:r w:rsidRPr="00FD7C68">
        <w:rPr>
          <w:rFonts w:ascii="Times New Roman" w:hAnsi="Times New Roman"/>
          <w:b/>
          <w:color w:val="000000"/>
        </w:rPr>
        <w:tab/>
        <w:t>«MAREL EE»,</w:t>
      </w:r>
      <w:r w:rsidRPr="00FD7C68">
        <w:rPr>
          <w:rFonts w:ascii="Times New Roman" w:hAnsi="Times New Roman"/>
        </w:rPr>
        <w:t xml:space="preserve"> </w:t>
      </w:r>
      <w:r w:rsidRPr="00FD7C68">
        <w:rPr>
          <w:rFonts w:ascii="Times New Roman" w:hAnsi="Times New Roman"/>
          <w:color w:val="000000"/>
        </w:rPr>
        <w:t>όπως ορίζεται στα άρθρα 72 και 100 του Ν 4412/2016.</w:t>
      </w:r>
    </w:p>
    <w:p w:rsidR="00957B5D" w:rsidRPr="00FD7C68" w:rsidRDefault="00957B5D" w:rsidP="00957B5D">
      <w:pPr>
        <w:pStyle w:val="Standard"/>
        <w:tabs>
          <w:tab w:val="left" w:pos="2472"/>
        </w:tabs>
        <w:spacing w:line="360" w:lineRule="auto"/>
        <w:jc w:val="both"/>
        <w:rPr>
          <w:rFonts w:ascii="Times New Roman" w:hAnsi="Times New Roman"/>
          <w:color w:val="000000"/>
        </w:rPr>
      </w:pPr>
      <w:r w:rsidRPr="00FD7C68">
        <w:rPr>
          <w:rFonts w:ascii="Times New Roman" w:hAnsi="Times New Roman"/>
          <w:color w:val="000000"/>
        </w:rPr>
        <w:t xml:space="preserve">         Στη συνέχεια, η Επιτροπή λαμβάνοντας πάντα υπόψη τα</w:t>
      </w:r>
      <w:r w:rsidR="00AB0EC7" w:rsidRPr="00FD7C68">
        <w:rPr>
          <w:rFonts w:ascii="Times New Roman" w:hAnsi="Times New Roman"/>
          <w:color w:val="000000"/>
        </w:rPr>
        <w:t xml:space="preserve"> διακείμενα της υπ’ αριθμ. 40472</w:t>
      </w:r>
      <w:r w:rsidRPr="00FD7C68">
        <w:rPr>
          <w:rFonts w:ascii="Times New Roman" w:hAnsi="Times New Roman"/>
          <w:color w:val="000000"/>
        </w:rPr>
        <w:t xml:space="preserve">/22-5-2026 Διακήρυξης, προχώρησε στη διαδικασία ελέγχου της ορθότητας και πληρότητας των Δικαιολογητικών Συμμετοχής που υποβλήθηκαν από </w:t>
      </w:r>
      <w:r w:rsidRPr="00FD7C68">
        <w:rPr>
          <w:rFonts w:ascii="Times New Roman" w:hAnsi="Times New Roman"/>
          <w:color w:val="000000"/>
        </w:rPr>
        <w:lastRenderedPageBreak/>
        <w:t>τους οικονομικούς φορείς στους αντίστοιχους ηλεκτρονικούς φακέλους.</w:t>
      </w:r>
    </w:p>
    <w:p w:rsidR="00957B5D" w:rsidRPr="00FD7C68" w:rsidRDefault="00957B5D" w:rsidP="00957B5D">
      <w:pPr>
        <w:pStyle w:val="Standard"/>
        <w:tabs>
          <w:tab w:val="left" w:pos="2472"/>
        </w:tabs>
        <w:spacing w:line="360" w:lineRule="auto"/>
        <w:jc w:val="both"/>
        <w:rPr>
          <w:rFonts w:ascii="Times New Roman" w:hAnsi="Times New Roman"/>
          <w:color w:val="000000"/>
        </w:rPr>
      </w:pPr>
      <w:r w:rsidRPr="00FD7C68">
        <w:rPr>
          <w:rFonts w:ascii="Times New Roman" w:hAnsi="Times New Roman"/>
          <w:color w:val="000000"/>
        </w:rPr>
        <w:t xml:space="preserve">        Για τις  εγγυήσεις  συμμετοχής έγινε ο απαραίτητος έλεγχος γνησιότητας. </w:t>
      </w:r>
    </w:p>
    <w:p w:rsidR="00957B5D" w:rsidRPr="00FD7C68" w:rsidRDefault="00957B5D" w:rsidP="00957B5D">
      <w:pPr>
        <w:pStyle w:val="Standard"/>
        <w:tabs>
          <w:tab w:val="left" w:pos="2472"/>
        </w:tabs>
        <w:spacing w:line="360" w:lineRule="auto"/>
        <w:jc w:val="both"/>
        <w:rPr>
          <w:rFonts w:ascii="Times New Roman" w:hAnsi="Times New Roman"/>
          <w:color w:val="000000"/>
        </w:rPr>
      </w:pPr>
    </w:p>
    <w:p w:rsidR="00957B5D" w:rsidRPr="00FD7C68" w:rsidRDefault="00957B5D" w:rsidP="004B5EF6">
      <w:pPr>
        <w:pStyle w:val="Standard"/>
        <w:tabs>
          <w:tab w:val="left" w:pos="2472"/>
        </w:tabs>
        <w:spacing w:line="360" w:lineRule="auto"/>
        <w:jc w:val="both"/>
        <w:rPr>
          <w:rFonts w:ascii="Times New Roman" w:hAnsi="Times New Roman"/>
        </w:rPr>
      </w:pPr>
      <w:r w:rsidRPr="00FD7C68">
        <w:rPr>
          <w:rFonts w:ascii="Times New Roman" w:hAnsi="Times New Roman"/>
          <w:b/>
          <w:color w:val="000000"/>
        </w:rPr>
        <w:t xml:space="preserve">Για τον οικονομικό φορέα με την επωνυμία </w:t>
      </w:r>
      <w:r w:rsidRPr="00FD7C68">
        <w:rPr>
          <w:rFonts w:ascii="Times New Roman" w:hAnsi="Times New Roman"/>
          <w:b/>
          <w:bCs/>
          <w:kern w:val="36"/>
          <w:lang w:bidi="ar-SA"/>
        </w:rPr>
        <w:t>ΦΙΛΙΠΠΙΔΗΣ ΑΛΕΞΑΝΔΡΟΣ,</w:t>
      </w:r>
      <w:r w:rsidRPr="00FD7C68">
        <w:rPr>
          <w:rFonts w:ascii="Times New Roman" w:hAnsi="Times New Roman"/>
        </w:rPr>
        <w:t xml:space="preserve"> </w:t>
      </w:r>
      <w:r w:rsidRPr="00FD7C68">
        <w:rPr>
          <w:rFonts w:ascii="Times New Roman" w:hAnsi="Times New Roman"/>
          <w:b/>
          <w:bCs/>
          <w:kern w:val="36"/>
          <w:lang w:bidi="ar-SA"/>
        </w:rPr>
        <w:t>ΖΑΦΕΙΡΙΟΣ</w:t>
      </w:r>
      <w:r w:rsidR="004B5EF6" w:rsidRPr="00FD7C68">
        <w:rPr>
          <w:rFonts w:ascii="Times New Roman" w:hAnsi="Times New Roman"/>
          <w:b/>
          <w:bCs/>
          <w:kern w:val="36"/>
          <w:lang w:bidi="ar-SA"/>
        </w:rPr>
        <w:t xml:space="preserve"> </w:t>
      </w:r>
      <w:r w:rsidR="004B5EF6" w:rsidRPr="00FD7C68">
        <w:rPr>
          <w:rFonts w:ascii="Times New Roman" w:hAnsi="Times New Roman"/>
        </w:rPr>
        <w:t>α</w:t>
      </w:r>
      <w:r w:rsidRPr="00FD7C68">
        <w:rPr>
          <w:rFonts w:ascii="Times New Roman" w:hAnsi="Times New Roman"/>
        </w:rPr>
        <w:t>πό τον έλεγχο των δικαιολογητικών του φακέλου που κατατέθηκε σε ηλεκτρονική μορφή για τα είδη με α/α 1,2,3,4,5,6,7,8 και 9 διαπιστώθηκαν τα εξής:</w:t>
      </w:r>
    </w:p>
    <w:p w:rsidR="00957B5D" w:rsidRPr="00FD7C68" w:rsidRDefault="00957B5D" w:rsidP="00957B5D">
      <w:pPr>
        <w:pStyle w:val="Standard"/>
        <w:tabs>
          <w:tab w:val="left" w:pos="852"/>
          <w:tab w:val="left" w:pos="1277"/>
        </w:tabs>
        <w:spacing w:line="360" w:lineRule="auto"/>
        <w:jc w:val="both"/>
        <w:rPr>
          <w:rFonts w:ascii="Times New Roman" w:hAnsi="Times New Roman"/>
          <w:i/>
        </w:rPr>
      </w:pPr>
      <w:r w:rsidRPr="00FD7C68">
        <w:rPr>
          <w:rFonts w:ascii="Times New Roman" w:hAnsi="Times New Roman"/>
          <w:b/>
        </w:rPr>
        <w:t>- Για τα είδη με α/α 5, 6 «Ταμπλέτες μέτρησης   χλωρίου» και «ταμπλέτες μέτρησης pH»</w:t>
      </w:r>
      <w:r w:rsidRPr="00FD7C68">
        <w:rPr>
          <w:rFonts w:ascii="Times New Roman" w:hAnsi="Times New Roman"/>
        </w:rPr>
        <w:t xml:space="preserve"> αντίστοιχα, δεν υποβλήθηκε Δελτίο Δεδομένων Ασφαλείας. Στην Υπεύθυνη Δήλωση (άρθρο 8 Ν.1599/1986) που κατατέθηκε από τον οικονομικό φορέα αναφέρεται:  </w:t>
      </w:r>
      <w:r w:rsidRPr="00FD7C68">
        <w:rPr>
          <w:rFonts w:ascii="Times New Roman" w:hAnsi="Times New Roman"/>
          <w:i/>
        </w:rPr>
        <w:t>«Για τα είδη 5. Ταμπλέτες μέτρησης χλωρίου και 6. Ταμπλέτες μέτρησης pH δεν διατίθενται Δελτία Δεδομένων Ασφαλείας (SDS/MSDS) από την εταιρεία παραγωγής. »</w:t>
      </w:r>
    </w:p>
    <w:p w:rsidR="00957B5D" w:rsidRPr="00FD7C68" w:rsidRDefault="00957B5D" w:rsidP="00957B5D">
      <w:pPr>
        <w:pStyle w:val="Standard"/>
        <w:tabs>
          <w:tab w:val="left" w:pos="852"/>
          <w:tab w:val="left" w:pos="1277"/>
        </w:tabs>
        <w:spacing w:line="360" w:lineRule="auto"/>
        <w:jc w:val="both"/>
        <w:rPr>
          <w:rFonts w:ascii="Times New Roman" w:hAnsi="Times New Roman"/>
        </w:rPr>
      </w:pPr>
      <w:r w:rsidRPr="00FD7C68">
        <w:rPr>
          <w:rFonts w:ascii="Times New Roman" w:hAnsi="Times New Roman"/>
        </w:rPr>
        <w:t>-</w:t>
      </w:r>
      <w:r w:rsidRPr="00FD7C68">
        <w:rPr>
          <w:rFonts w:ascii="Times New Roman" w:hAnsi="Times New Roman"/>
          <w:b/>
        </w:rPr>
        <w:t xml:space="preserve"> Για τα είδη με α/α 1,2,3,4 και 9</w:t>
      </w:r>
      <w:r w:rsidRPr="00FD7C68">
        <w:rPr>
          <w:rFonts w:ascii="Times New Roman" w:hAnsi="Times New Roman"/>
        </w:rPr>
        <w:t>, ζητήθηκαν διευκρινίσεις μέσω της πλατφόρμας ΕΣΗΔΗΣ.</w:t>
      </w:r>
    </w:p>
    <w:p w:rsidR="00957B5D" w:rsidRPr="00FD7C68" w:rsidRDefault="00957B5D" w:rsidP="00957B5D">
      <w:pPr>
        <w:pStyle w:val="Standard"/>
        <w:tabs>
          <w:tab w:val="left" w:pos="852"/>
          <w:tab w:val="left" w:pos="1277"/>
        </w:tabs>
        <w:spacing w:line="360" w:lineRule="auto"/>
        <w:jc w:val="both"/>
        <w:rPr>
          <w:rFonts w:ascii="Times New Roman" w:hAnsi="Times New Roman"/>
        </w:rPr>
      </w:pPr>
      <w:r w:rsidRPr="00FD7C68">
        <w:rPr>
          <w:rFonts w:ascii="Times New Roman" w:hAnsi="Times New Roman"/>
        </w:rPr>
        <w:t>Με το υπ’ αριθμ. πρωτ.54274/3-7-2026 έγγραφο μας, ζητήθηκε η χορήγηση πιστοποιητικών εγγραφής στο Ε.Μ.Π.Α για:</w:t>
      </w:r>
    </w:p>
    <w:p w:rsidR="00957B5D" w:rsidRPr="00FD7C68" w:rsidRDefault="00957B5D" w:rsidP="00957B5D">
      <w:pPr>
        <w:pStyle w:val="Standard"/>
        <w:tabs>
          <w:tab w:val="left" w:pos="852"/>
          <w:tab w:val="left" w:pos="1277"/>
        </w:tabs>
        <w:spacing w:line="360" w:lineRule="auto"/>
        <w:jc w:val="both"/>
        <w:rPr>
          <w:rFonts w:ascii="Times New Roman" w:hAnsi="Times New Roman"/>
        </w:rPr>
      </w:pPr>
      <w:r w:rsidRPr="00FD7C68">
        <w:rPr>
          <w:rFonts w:ascii="Times New Roman" w:hAnsi="Times New Roman"/>
        </w:rPr>
        <w:t xml:space="preserve">1. </w:t>
      </w:r>
      <w:r w:rsidRPr="00FD7C68">
        <w:rPr>
          <w:rFonts w:ascii="Times New Roman" w:hAnsi="Times New Roman"/>
          <w:b/>
        </w:rPr>
        <w:t>Υποχλωριώδες Νάτριο</w:t>
      </w:r>
      <w:r w:rsidRPr="00FD7C68">
        <w:rPr>
          <w:rFonts w:ascii="Times New Roman" w:hAnsi="Times New Roman"/>
        </w:rPr>
        <w:t xml:space="preserve">  ΙΝΤΕΡΚΑΠΑ, ΑΜΠ:17554</w:t>
      </w:r>
    </w:p>
    <w:p w:rsidR="00957B5D" w:rsidRPr="00FD7C68" w:rsidRDefault="00957B5D" w:rsidP="00957B5D">
      <w:pPr>
        <w:pStyle w:val="Standard"/>
        <w:tabs>
          <w:tab w:val="left" w:pos="852"/>
          <w:tab w:val="left" w:pos="1277"/>
        </w:tabs>
        <w:spacing w:line="360" w:lineRule="auto"/>
        <w:jc w:val="both"/>
        <w:rPr>
          <w:rFonts w:ascii="Times New Roman" w:hAnsi="Times New Roman"/>
        </w:rPr>
      </w:pPr>
      <w:r w:rsidRPr="00FD7C68">
        <w:rPr>
          <w:rFonts w:ascii="Times New Roman" w:hAnsi="Times New Roman"/>
        </w:rPr>
        <w:t>2</w:t>
      </w:r>
      <w:r w:rsidRPr="00FD7C68">
        <w:rPr>
          <w:rFonts w:ascii="Times New Roman" w:hAnsi="Times New Roman"/>
          <w:b/>
        </w:rPr>
        <w:t xml:space="preserve">. ph minus </w:t>
      </w:r>
      <w:r w:rsidRPr="00FD7C68">
        <w:rPr>
          <w:rFonts w:ascii="Times New Roman" w:hAnsi="Times New Roman"/>
        </w:rPr>
        <w:t xml:space="preserve"> </w:t>
      </w:r>
      <w:r w:rsidRPr="00FD7C68">
        <w:rPr>
          <w:rFonts w:ascii="Times New Roman" w:hAnsi="Times New Roman"/>
          <w:b/>
        </w:rPr>
        <w:t xml:space="preserve">Απολυμαντικό Πισίνας </w:t>
      </w:r>
      <w:r w:rsidRPr="00FD7C68">
        <w:rPr>
          <w:rFonts w:ascii="Times New Roman" w:hAnsi="Times New Roman"/>
        </w:rPr>
        <w:t xml:space="preserve"> HOLCHEM CHEMICALS, ΑΜΠ : 10293</w:t>
      </w:r>
    </w:p>
    <w:p w:rsidR="00957B5D" w:rsidRPr="00FD7C68" w:rsidRDefault="00957B5D" w:rsidP="00957B5D">
      <w:pPr>
        <w:pStyle w:val="Standard"/>
        <w:tabs>
          <w:tab w:val="left" w:pos="852"/>
          <w:tab w:val="left" w:pos="1277"/>
        </w:tabs>
        <w:spacing w:line="360" w:lineRule="auto"/>
        <w:jc w:val="both"/>
        <w:rPr>
          <w:rFonts w:ascii="Times New Roman" w:hAnsi="Times New Roman"/>
        </w:rPr>
      </w:pPr>
      <w:r w:rsidRPr="00FD7C68">
        <w:rPr>
          <w:rFonts w:ascii="Times New Roman" w:hAnsi="Times New Roman"/>
        </w:rPr>
        <w:t xml:space="preserve">3. </w:t>
      </w:r>
      <w:r w:rsidRPr="00FD7C68">
        <w:rPr>
          <w:rFonts w:ascii="Times New Roman" w:hAnsi="Times New Roman"/>
          <w:b/>
        </w:rPr>
        <w:t>Αλγοκτόνο Υγρό</w:t>
      </w:r>
      <w:r w:rsidRPr="00FD7C68">
        <w:rPr>
          <w:rFonts w:ascii="Times New Roman" w:hAnsi="Times New Roman"/>
        </w:rPr>
        <w:t xml:space="preserve">  FLUIDRA HELLAS S.Α., ΑΜΠ : 18652</w:t>
      </w:r>
    </w:p>
    <w:p w:rsidR="00957B5D" w:rsidRPr="00FD7C68" w:rsidRDefault="00957B5D" w:rsidP="00957B5D">
      <w:pPr>
        <w:pStyle w:val="Standard"/>
        <w:tabs>
          <w:tab w:val="left" w:pos="852"/>
          <w:tab w:val="left" w:pos="1277"/>
        </w:tabs>
        <w:spacing w:line="360" w:lineRule="auto"/>
        <w:jc w:val="both"/>
        <w:rPr>
          <w:rFonts w:ascii="Times New Roman" w:hAnsi="Times New Roman"/>
        </w:rPr>
      </w:pPr>
      <w:r w:rsidRPr="00FD7C68">
        <w:rPr>
          <w:rFonts w:ascii="Times New Roman" w:hAnsi="Times New Roman"/>
        </w:rPr>
        <w:t xml:space="preserve">4. </w:t>
      </w:r>
      <w:r w:rsidRPr="00FD7C68">
        <w:rPr>
          <w:rFonts w:ascii="Times New Roman" w:hAnsi="Times New Roman"/>
          <w:b/>
        </w:rPr>
        <w:t>Υγρό Κροκιδωτικό</w:t>
      </w:r>
      <w:r w:rsidRPr="00FD7C68">
        <w:rPr>
          <w:rFonts w:ascii="Times New Roman" w:hAnsi="Times New Roman"/>
        </w:rPr>
        <w:t xml:space="preserve">  ΕΛΤΟΝ ΑΕΒΕ, ΑΜΠ : 10293</w:t>
      </w:r>
    </w:p>
    <w:p w:rsidR="00957B5D" w:rsidRPr="00FD7C68" w:rsidRDefault="00957B5D" w:rsidP="00957B5D">
      <w:pPr>
        <w:pStyle w:val="Standard"/>
        <w:tabs>
          <w:tab w:val="left" w:pos="852"/>
          <w:tab w:val="left" w:pos="1277"/>
        </w:tabs>
        <w:spacing w:line="360" w:lineRule="auto"/>
        <w:jc w:val="both"/>
        <w:rPr>
          <w:rFonts w:ascii="Times New Roman" w:hAnsi="Times New Roman"/>
        </w:rPr>
      </w:pPr>
      <w:r w:rsidRPr="00FD7C68">
        <w:rPr>
          <w:rFonts w:ascii="Times New Roman" w:hAnsi="Times New Roman"/>
        </w:rPr>
        <w:t xml:space="preserve">5. </w:t>
      </w:r>
      <w:r w:rsidRPr="00FD7C68">
        <w:rPr>
          <w:rFonts w:ascii="Times New Roman" w:hAnsi="Times New Roman"/>
          <w:b/>
        </w:rPr>
        <w:t>Απολυμαντικό-Καθαριστικό επιφανειών</w:t>
      </w:r>
      <w:r w:rsidRPr="00FD7C68">
        <w:rPr>
          <w:rFonts w:ascii="Times New Roman" w:hAnsi="Times New Roman"/>
        </w:rPr>
        <w:t>.</w:t>
      </w:r>
    </w:p>
    <w:p w:rsidR="00957B5D" w:rsidRPr="00FD7C68" w:rsidRDefault="00957B5D" w:rsidP="00957B5D">
      <w:pPr>
        <w:pStyle w:val="Standard"/>
        <w:tabs>
          <w:tab w:val="left" w:pos="852"/>
          <w:tab w:val="left" w:pos="1277"/>
        </w:tabs>
        <w:spacing w:line="360" w:lineRule="auto"/>
        <w:jc w:val="both"/>
        <w:rPr>
          <w:rFonts w:ascii="Times New Roman" w:hAnsi="Times New Roman"/>
        </w:rPr>
      </w:pPr>
      <w:r w:rsidRPr="00FD7C68">
        <w:rPr>
          <w:rFonts w:ascii="Times New Roman" w:hAnsi="Times New Roman"/>
          <w:b/>
        </w:rPr>
        <w:t>Για το Α/Α2 (ph-minus) Διάλυμα Θεϊκού οξέος</w:t>
      </w:r>
      <w:r w:rsidRPr="00FD7C68">
        <w:rPr>
          <w:rFonts w:ascii="Times New Roman" w:hAnsi="Times New Roman"/>
        </w:rPr>
        <w:t xml:space="preserve"> </w:t>
      </w:r>
      <w:r w:rsidRPr="00FD7C68">
        <w:rPr>
          <w:rFonts w:ascii="Times New Roman" w:hAnsi="Times New Roman"/>
          <w:b/>
        </w:rPr>
        <w:t>περίπου 30% σε υγρή μορφή</w:t>
      </w:r>
    </w:p>
    <w:p w:rsidR="00957B5D" w:rsidRPr="00FD7C68" w:rsidRDefault="00957B5D" w:rsidP="00957B5D">
      <w:pPr>
        <w:pStyle w:val="Standard"/>
        <w:tabs>
          <w:tab w:val="left" w:pos="852"/>
          <w:tab w:val="left" w:pos="1277"/>
        </w:tabs>
        <w:spacing w:line="360" w:lineRule="auto"/>
        <w:jc w:val="both"/>
        <w:rPr>
          <w:rFonts w:ascii="Times New Roman" w:hAnsi="Times New Roman"/>
        </w:rPr>
      </w:pPr>
      <w:r w:rsidRPr="00FD7C68">
        <w:rPr>
          <w:rFonts w:ascii="Times New Roman" w:hAnsi="Times New Roman"/>
        </w:rPr>
        <w:t>Ζητήθηκαν μεταφρασμένα τα εξής πιστοποιητικά:</w:t>
      </w:r>
    </w:p>
    <w:p w:rsidR="00957B5D" w:rsidRPr="00FD7C68" w:rsidRDefault="00957B5D" w:rsidP="00957B5D">
      <w:pPr>
        <w:pStyle w:val="Standard"/>
        <w:tabs>
          <w:tab w:val="left" w:pos="852"/>
          <w:tab w:val="left" w:pos="1277"/>
        </w:tabs>
        <w:spacing w:line="360" w:lineRule="auto"/>
        <w:jc w:val="both"/>
        <w:rPr>
          <w:rFonts w:ascii="Times New Roman" w:hAnsi="Times New Roman"/>
        </w:rPr>
      </w:pPr>
      <w:r w:rsidRPr="00FD7C68">
        <w:rPr>
          <w:rFonts w:ascii="Times New Roman" w:hAnsi="Times New Roman"/>
        </w:rPr>
        <w:t>-Πιστοποιητικό συμμόρφωσης διαχείρισης ποιότητας ΕΛΟΤ EN ISO 9001:2015-Σύστημα</w:t>
      </w:r>
      <w:r w:rsidR="00B7114A" w:rsidRPr="00FD7C68">
        <w:rPr>
          <w:rFonts w:ascii="Times New Roman" w:hAnsi="Times New Roman"/>
        </w:rPr>
        <w:t xml:space="preserve"> </w:t>
      </w:r>
      <w:r w:rsidRPr="00FD7C68">
        <w:rPr>
          <w:rFonts w:ascii="Times New Roman" w:hAnsi="Times New Roman"/>
        </w:rPr>
        <w:t>Διαχείρισης Ποιότητας ή ισοδύναμου αυτού, σχετικό με τη διάθεση χημικών προϊόντων.</w:t>
      </w:r>
    </w:p>
    <w:p w:rsidR="00957B5D" w:rsidRPr="00FD7C68" w:rsidRDefault="00957B5D" w:rsidP="00957B5D">
      <w:pPr>
        <w:pStyle w:val="Standard"/>
        <w:tabs>
          <w:tab w:val="left" w:pos="852"/>
          <w:tab w:val="left" w:pos="1277"/>
        </w:tabs>
        <w:spacing w:line="360" w:lineRule="auto"/>
        <w:jc w:val="both"/>
        <w:rPr>
          <w:rFonts w:ascii="Times New Roman" w:hAnsi="Times New Roman"/>
        </w:rPr>
      </w:pPr>
      <w:r w:rsidRPr="00FD7C68">
        <w:rPr>
          <w:rFonts w:ascii="Times New Roman" w:hAnsi="Times New Roman"/>
        </w:rPr>
        <w:t>-Πιστοποιητικό συμμόρφωσης ΕΛΟΤ EN ISO 14001:2015-Σύστημα Περιβαλλοντικής</w:t>
      </w:r>
      <w:r w:rsidR="00AB0EC7" w:rsidRPr="00FD7C68">
        <w:rPr>
          <w:rFonts w:ascii="Times New Roman" w:hAnsi="Times New Roman"/>
        </w:rPr>
        <w:t xml:space="preserve"> </w:t>
      </w:r>
      <w:r w:rsidRPr="00FD7C68">
        <w:rPr>
          <w:rFonts w:ascii="Times New Roman" w:hAnsi="Times New Roman"/>
        </w:rPr>
        <w:t>Διαχείρισης ή ισοδύναμου αυτού σχετικό με τη διάθεση χημικών προϊόντων.</w:t>
      </w:r>
    </w:p>
    <w:p w:rsidR="00957B5D" w:rsidRPr="00FD7C68" w:rsidRDefault="00957B5D" w:rsidP="00957B5D">
      <w:pPr>
        <w:pStyle w:val="Standard"/>
        <w:tabs>
          <w:tab w:val="left" w:pos="852"/>
          <w:tab w:val="left" w:pos="1277"/>
        </w:tabs>
        <w:spacing w:line="360" w:lineRule="auto"/>
        <w:jc w:val="both"/>
        <w:rPr>
          <w:rFonts w:ascii="Times New Roman" w:hAnsi="Times New Roman"/>
        </w:rPr>
      </w:pPr>
      <w:r w:rsidRPr="00FD7C68">
        <w:rPr>
          <w:rFonts w:ascii="Times New Roman" w:hAnsi="Times New Roman"/>
        </w:rPr>
        <w:t>-Πιστοποιητικό συμμόρφωσης διαχείρισης ποιότητας ΕΛΟΤ EN ISO 9001:2015 Σύστημα</w:t>
      </w:r>
      <w:r w:rsidR="00034100" w:rsidRPr="00FD7C68">
        <w:rPr>
          <w:rFonts w:ascii="Times New Roman" w:hAnsi="Times New Roman"/>
        </w:rPr>
        <w:t xml:space="preserve"> </w:t>
      </w:r>
      <w:r w:rsidRPr="00FD7C68">
        <w:rPr>
          <w:rFonts w:ascii="Times New Roman" w:hAnsi="Times New Roman"/>
        </w:rPr>
        <w:t>Διαχείρισης Ποιότητας ή ισοδύναμου αυτού του εργοστασίου παραγωγής.</w:t>
      </w:r>
    </w:p>
    <w:p w:rsidR="00957B5D" w:rsidRPr="00FD7C68" w:rsidRDefault="00957B5D" w:rsidP="00957B5D">
      <w:pPr>
        <w:pStyle w:val="Standard"/>
        <w:tabs>
          <w:tab w:val="left" w:pos="852"/>
          <w:tab w:val="left" w:pos="1277"/>
        </w:tabs>
        <w:spacing w:line="360" w:lineRule="auto"/>
        <w:jc w:val="both"/>
        <w:rPr>
          <w:rFonts w:ascii="Times New Roman" w:hAnsi="Times New Roman"/>
        </w:rPr>
      </w:pPr>
      <w:r w:rsidRPr="00FD7C68">
        <w:rPr>
          <w:rFonts w:ascii="Times New Roman" w:hAnsi="Times New Roman"/>
        </w:rPr>
        <w:t xml:space="preserve">ECHA, αποδεικτικό καταχώρισης στον Ευρωπαϊκό Οργανισμό Χημικών μεταφρασμένο στην Ελληνική γλώσσα επικυρωμένο, είτε από πρόσωπο αρμόδιο κατά τις κείμενες διατάξεις της εθνικής νομοθεσίας είτε από πρόσωπο κατά νόμο </w:t>
      </w:r>
      <w:r w:rsidRPr="00FD7C68">
        <w:rPr>
          <w:rFonts w:ascii="Times New Roman" w:hAnsi="Times New Roman"/>
        </w:rPr>
        <w:lastRenderedPageBreak/>
        <w:t>αρμόδιο της χώρας στην οποία έχει συνταχθεί το έγγραφο. Σε αντίθετη περίπτωση Υπεύθυνη Δήλωση του Ν. 1599/1986 στην οποία ο προμηθευτής ή παραγωγός ή υπεύθυνος κυκλοφορίας του προϊόντος στην αγορά να δηλώνει ότι δεν εμπίπτουν στα ανωτέρω πλήρως αιτιολογημένη.</w:t>
      </w:r>
    </w:p>
    <w:p w:rsidR="00957B5D" w:rsidRPr="00FD7C68" w:rsidRDefault="00957B5D" w:rsidP="00957B5D">
      <w:pPr>
        <w:pStyle w:val="Standard"/>
        <w:tabs>
          <w:tab w:val="left" w:pos="852"/>
          <w:tab w:val="left" w:pos="1277"/>
        </w:tabs>
        <w:spacing w:line="360" w:lineRule="auto"/>
        <w:jc w:val="both"/>
        <w:rPr>
          <w:rFonts w:ascii="Times New Roman" w:hAnsi="Times New Roman"/>
          <w:b/>
        </w:rPr>
      </w:pPr>
      <w:r w:rsidRPr="00FD7C68">
        <w:rPr>
          <w:rFonts w:ascii="Times New Roman" w:hAnsi="Times New Roman"/>
          <w:b/>
        </w:rPr>
        <w:t>Για το Α/Α3 Αλγοκτόνο υγρό</w:t>
      </w:r>
    </w:p>
    <w:p w:rsidR="00957B5D" w:rsidRPr="00FD7C68" w:rsidRDefault="00957B5D" w:rsidP="00957B5D">
      <w:pPr>
        <w:pStyle w:val="Standard"/>
        <w:tabs>
          <w:tab w:val="left" w:pos="852"/>
          <w:tab w:val="left" w:pos="1277"/>
        </w:tabs>
        <w:spacing w:line="360" w:lineRule="auto"/>
        <w:jc w:val="both"/>
        <w:rPr>
          <w:rFonts w:ascii="Times New Roman" w:hAnsi="Times New Roman"/>
        </w:rPr>
      </w:pPr>
      <w:r w:rsidRPr="00FD7C68">
        <w:rPr>
          <w:rFonts w:ascii="Times New Roman" w:hAnsi="Times New Roman"/>
        </w:rPr>
        <w:t xml:space="preserve">Εφόσον έχει λήξει η </w:t>
      </w:r>
      <w:r w:rsidR="004B5EF6" w:rsidRPr="00FD7C68">
        <w:rPr>
          <w:rFonts w:ascii="Times New Roman" w:hAnsi="Times New Roman"/>
        </w:rPr>
        <w:t>Άδεια Κυκλοφορίας του ΕΟΦ του Αλγοκτόνου υγρού</w:t>
      </w:r>
      <w:r w:rsidRPr="00FD7C68">
        <w:rPr>
          <w:rFonts w:ascii="Times New Roman" w:hAnsi="Times New Roman"/>
        </w:rPr>
        <w:t>, χορήγηση βεβαίωσης για εμπρόθεσμη αίτηση ανανέωσης της άδειας κυκλοφορίας του.</w:t>
      </w:r>
    </w:p>
    <w:p w:rsidR="00B7114A" w:rsidRPr="00FD7C68" w:rsidRDefault="00957B5D" w:rsidP="00957B5D">
      <w:pPr>
        <w:pStyle w:val="Standard"/>
        <w:tabs>
          <w:tab w:val="left" w:pos="852"/>
          <w:tab w:val="left" w:pos="1277"/>
        </w:tabs>
        <w:spacing w:line="360" w:lineRule="auto"/>
        <w:jc w:val="both"/>
        <w:rPr>
          <w:rFonts w:ascii="Times New Roman" w:hAnsi="Times New Roman"/>
        </w:rPr>
      </w:pPr>
      <w:r w:rsidRPr="00FD7C68">
        <w:rPr>
          <w:rFonts w:ascii="Times New Roman" w:hAnsi="Times New Roman"/>
        </w:rPr>
        <w:t xml:space="preserve">Μεταφρασμένα τα εξής πιστοποιητικά: </w:t>
      </w:r>
    </w:p>
    <w:p w:rsidR="00B7114A" w:rsidRPr="00FD7C68" w:rsidRDefault="00957B5D" w:rsidP="00957B5D">
      <w:pPr>
        <w:pStyle w:val="Standard"/>
        <w:tabs>
          <w:tab w:val="left" w:pos="852"/>
          <w:tab w:val="left" w:pos="1277"/>
        </w:tabs>
        <w:spacing w:line="360" w:lineRule="auto"/>
        <w:jc w:val="both"/>
        <w:rPr>
          <w:rFonts w:ascii="Times New Roman" w:hAnsi="Times New Roman"/>
        </w:rPr>
      </w:pPr>
      <w:r w:rsidRPr="00FD7C68">
        <w:rPr>
          <w:rFonts w:ascii="Times New Roman" w:hAnsi="Times New Roman"/>
        </w:rPr>
        <w:t xml:space="preserve">-Πιστοποιητικό συμμόρφωσης διαχείρισης ποιότητας ΕΛΟΤ ΕΝ ISO 9001:2015-Σύστημα Διαχείρισης Ποιότητας ή ισοδύναμου αυτού, σχετικό με τη διάθεση χημικών προϊόντων. </w:t>
      </w:r>
    </w:p>
    <w:p w:rsidR="00957B5D" w:rsidRPr="00FD7C68" w:rsidRDefault="00957B5D" w:rsidP="00957B5D">
      <w:pPr>
        <w:pStyle w:val="Standard"/>
        <w:tabs>
          <w:tab w:val="left" w:pos="852"/>
          <w:tab w:val="left" w:pos="1277"/>
        </w:tabs>
        <w:spacing w:line="360" w:lineRule="auto"/>
        <w:jc w:val="both"/>
        <w:rPr>
          <w:rFonts w:ascii="Times New Roman" w:hAnsi="Times New Roman"/>
        </w:rPr>
      </w:pPr>
      <w:r w:rsidRPr="00FD7C68">
        <w:rPr>
          <w:rFonts w:ascii="Times New Roman" w:hAnsi="Times New Roman"/>
        </w:rPr>
        <w:t>-Πιστοποιητικό συμμόρφωσης ΕΛΟT EN ISO 14001:2015-Σύστημα Περιβαλλοντικής Διαχείρισης ή ισοδύναμου αυτού σχετικό με τη διάθεση χημικών προϊόντων.</w:t>
      </w:r>
    </w:p>
    <w:p w:rsidR="00957B5D" w:rsidRPr="00FD7C68" w:rsidRDefault="00957B5D" w:rsidP="00957B5D">
      <w:pPr>
        <w:pStyle w:val="Standard"/>
        <w:tabs>
          <w:tab w:val="left" w:pos="852"/>
          <w:tab w:val="left" w:pos="1277"/>
        </w:tabs>
        <w:spacing w:line="360" w:lineRule="auto"/>
        <w:jc w:val="both"/>
        <w:rPr>
          <w:rFonts w:ascii="Times New Roman" w:hAnsi="Times New Roman"/>
        </w:rPr>
      </w:pPr>
      <w:r w:rsidRPr="00FD7C68">
        <w:rPr>
          <w:rFonts w:ascii="Times New Roman" w:hAnsi="Times New Roman"/>
        </w:rPr>
        <w:t>-Πιστοποιητικό συμμόρφωσης διαχείρισης ποιότητας ΕΛΟT EN ISO 9001:2015 Σύστημα Διαχείρισης Ποιότητας ή ισοδύναμου αυτού του εργοστασίου παραγωγής</w:t>
      </w:r>
      <w:r w:rsidR="006370A4" w:rsidRPr="00FD7C68">
        <w:rPr>
          <w:rFonts w:ascii="Times New Roman" w:hAnsi="Times New Roman"/>
        </w:rPr>
        <w:t>.</w:t>
      </w:r>
    </w:p>
    <w:p w:rsidR="00957B5D" w:rsidRPr="00FD7C68" w:rsidRDefault="00957B5D" w:rsidP="00957B5D">
      <w:pPr>
        <w:pStyle w:val="Standard"/>
        <w:tabs>
          <w:tab w:val="left" w:pos="852"/>
          <w:tab w:val="left" w:pos="1277"/>
        </w:tabs>
        <w:spacing w:line="360" w:lineRule="auto"/>
        <w:jc w:val="both"/>
        <w:rPr>
          <w:rFonts w:ascii="Times New Roman" w:hAnsi="Times New Roman"/>
        </w:rPr>
      </w:pPr>
      <w:r w:rsidRPr="00FD7C68">
        <w:rPr>
          <w:rFonts w:ascii="Times New Roman" w:hAnsi="Times New Roman"/>
        </w:rPr>
        <w:t>Αποδεικτικό καταχώρισης στον Ευρωπαϊκό Οργανισμό Χημικών ECHA, εφόσον απαιτείται. Σε αντίθετη περίπτωση Υπεύθυνη Δήλωση του Ν. 1599/1986 στην οποία ο προμηθευτής ή</w:t>
      </w:r>
      <w:r w:rsidR="00B7114A" w:rsidRPr="00FD7C68">
        <w:rPr>
          <w:rFonts w:ascii="Times New Roman" w:hAnsi="Times New Roman"/>
        </w:rPr>
        <w:t xml:space="preserve"> </w:t>
      </w:r>
      <w:r w:rsidRPr="00FD7C68">
        <w:rPr>
          <w:rFonts w:ascii="Times New Roman" w:hAnsi="Times New Roman"/>
        </w:rPr>
        <w:t>παραγωγός ή υπεύθυνος κυκλοφορίας του προϊόντος στην αγορά να δηλώνει ότι δεν εμπίπτουν στα ανωτέρω πλήρως αιτιολογημένη.</w:t>
      </w:r>
    </w:p>
    <w:p w:rsidR="00957B5D" w:rsidRPr="00FD7C68" w:rsidRDefault="00957B5D" w:rsidP="00957B5D">
      <w:pPr>
        <w:pStyle w:val="Standard"/>
        <w:tabs>
          <w:tab w:val="left" w:pos="852"/>
          <w:tab w:val="left" w:pos="1277"/>
        </w:tabs>
        <w:spacing w:line="360" w:lineRule="auto"/>
        <w:jc w:val="both"/>
        <w:rPr>
          <w:rFonts w:ascii="Times New Roman" w:hAnsi="Times New Roman"/>
          <w:b/>
        </w:rPr>
      </w:pPr>
      <w:r w:rsidRPr="00FD7C68">
        <w:rPr>
          <w:rFonts w:ascii="Times New Roman" w:hAnsi="Times New Roman"/>
          <w:b/>
        </w:rPr>
        <w:t>Για το Α/Α4 Υγρό Κροκιδωτικό</w:t>
      </w:r>
    </w:p>
    <w:p w:rsidR="00957B5D" w:rsidRPr="00FD7C68" w:rsidRDefault="00957B5D" w:rsidP="00957B5D">
      <w:pPr>
        <w:pStyle w:val="Standard"/>
        <w:tabs>
          <w:tab w:val="left" w:pos="852"/>
          <w:tab w:val="left" w:pos="1277"/>
        </w:tabs>
        <w:spacing w:line="360" w:lineRule="auto"/>
        <w:jc w:val="both"/>
        <w:rPr>
          <w:rFonts w:ascii="Times New Roman" w:hAnsi="Times New Roman"/>
        </w:rPr>
      </w:pPr>
      <w:r w:rsidRPr="00FD7C68">
        <w:rPr>
          <w:rFonts w:ascii="Times New Roman" w:hAnsi="Times New Roman"/>
        </w:rPr>
        <w:t>Αποδεικτικό καταχώρισης στον Ευρωπαϊκό Οργανισμό Χημικών ECHA, εφόσον απαιτείται. Σε αντίθετη περίπτωση Υπεύθυνη Δήλωση του Ν. 1599/1986 στην οποία ο προμηθευτής ή</w:t>
      </w:r>
      <w:r w:rsidR="00B91F89" w:rsidRPr="00FD7C68">
        <w:rPr>
          <w:rFonts w:ascii="Times New Roman" w:hAnsi="Times New Roman"/>
        </w:rPr>
        <w:t xml:space="preserve"> </w:t>
      </w:r>
      <w:r w:rsidRPr="00FD7C68">
        <w:rPr>
          <w:rFonts w:ascii="Times New Roman" w:hAnsi="Times New Roman"/>
        </w:rPr>
        <w:t>παραγωγός ή υπεύθυνος κυκλοφορίας του προϊόντος στην αγορά να δηλώνει ότι δεν εμπίπτουν στα ανωτέρω πλήρως αιτιολογημένη.</w:t>
      </w:r>
    </w:p>
    <w:p w:rsidR="00957B5D" w:rsidRPr="00FD7C68" w:rsidRDefault="00957B5D" w:rsidP="00957B5D">
      <w:pPr>
        <w:pStyle w:val="Standard"/>
        <w:tabs>
          <w:tab w:val="left" w:pos="852"/>
          <w:tab w:val="left" w:pos="1277"/>
        </w:tabs>
        <w:spacing w:line="360" w:lineRule="auto"/>
        <w:jc w:val="both"/>
        <w:rPr>
          <w:rFonts w:ascii="Times New Roman" w:hAnsi="Times New Roman"/>
        </w:rPr>
      </w:pPr>
      <w:r w:rsidRPr="00FD7C68">
        <w:rPr>
          <w:rFonts w:ascii="Times New Roman" w:hAnsi="Times New Roman"/>
          <w:b/>
        </w:rPr>
        <w:t>Για το Α/Α7 Υγρό αντιδραστήριο μέτρησης για ελεύθερο χλώριο-φιαλίδια των 300 δοκιμών (τεστ)</w:t>
      </w:r>
      <w:r w:rsidRPr="00FD7C68">
        <w:rPr>
          <w:rFonts w:ascii="Times New Roman" w:hAnsi="Times New Roman"/>
        </w:rPr>
        <w:t xml:space="preserve"> </w:t>
      </w:r>
      <w:r w:rsidRPr="00FD7C68">
        <w:rPr>
          <w:rFonts w:ascii="Times New Roman" w:hAnsi="Times New Roman"/>
          <w:b/>
        </w:rPr>
        <w:t>και</w:t>
      </w:r>
      <w:r w:rsidRPr="00FD7C68">
        <w:rPr>
          <w:rFonts w:ascii="Times New Roman" w:hAnsi="Times New Roman"/>
        </w:rPr>
        <w:t xml:space="preserve"> </w:t>
      </w:r>
      <w:r w:rsidRPr="00FD7C68">
        <w:rPr>
          <w:rFonts w:ascii="Times New Roman" w:hAnsi="Times New Roman"/>
          <w:b/>
        </w:rPr>
        <w:t>Α/Α8 Υγρό αντιδραστήριο μέτρησης ph-φιαλίδιο των 100 δοκιμών (τεστ)</w:t>
      </w:r>
    </w:p>
    <w:p w:rsidR="00957B5D" w:rsidRPr="00FD7C68" w:rsidRDefault="00957B5D" w:rsidP="00957B5D">
      <w:pPr>
        <w:pStyle w:val="Standard"/>
        <w:tabs>
          <w:tab w:val="left" w:pos="852"/>
          <w:tab w:val="left" w:pos="1277"/>
        </w:tabs>
        <w:spacing w:line="360" w:lineRule="auto"/>
        <w:jc w:val="both"/>
        <w:rPr>
          <w:rFonts w:ascii="Times New Roman" w:hAnsi="Times New Roman"/>
        </w:rPr>
      </w:pPr>
      <w:r w:rsidRPr="00FD7C68">
        <w:rPr>
          <w:rFonts w:ascii="Times New Roman" w:hAnsi="Times New Roman"/>
        </w:rPr>
        <w:t>Δελτία Δεδομένων (M.S.D.S) Ασφαλείας μεταφρασμένα στην Ελληνική γλώσσα επικυρωμένα, είτε από πρόσωπο αρμόδιο κατά τις κείμενες διατάξεις της εθνικής νομοθεσίας</w:t>
      </w:r>
      <w:r w:rsidR="00034100" w:rsidRPr="00FD7C68">
        <w:rPr>
          <w:rFonts w:ascii="Times New Roman" w:hAnsi="Times New Roman"/>
        </w:rPr>
        <w:t xml:space="preserve"> </w:t>
      </w:r>
      <w:r w:rsidRPr="00FD7C68">
        <w:rPr>
          <w:rFonts w:ascii="Times New Roman" w:hAnsi="Times New Roman"/>
        </w:rPr>
        <w:t>είτε από πρόσωπο κατά νόμο αρμόδιο της χώρας στην οποία έχει συνταχθεί το έγγραφο.</w:t>
      </w:r>
    </w:p>
    <w:p w:rsidR="00957B5D" w:rsidRPr="00FD7C68" w:rsidRDefault="00957B5D" w:rsidP="00957B5D">
      <w:pPr>
        <w:pStyle w:val="Standard"/>
        <w:tabs>
          <w:tab w:val="left" w:pos="852"/>
          <w:tab w:val="left" w:pos="1277"/>
        </w:tabs>
        <w:spacing w:line="360" w:lineRule="auto"/>
        <w:jc w:val="both"/>
        <w:rPr>
          <w:rFonts w:ascii="Times New Roman" w:hAnsi="Times New Roman"/>
          <w:b/>
        </w:rPr>
      </w:pPr>
      <w:r w:rsidRPr="00FD7C68">
        <w:rPr>
          <w:rFonts w:ascii="Times New Roman" w:hAnsi="Times New Roman"/>
          <w:b/>
        </w:rPr>
        <w:t>Για το Α/Α9 Απολυμαντικό-Καθαριστικό επιφανειών</w:t>
      </w:r>
    </w:p>
    <w:p w:rsidR="00957B5D" w:rsidRPr="00FD7C68" w:rsidRDefault="00957B5D" w:rsidP="00957B5D">
      <w:pPr>
        <w:pStyle w:val="Standard"/>
        <w:tabs>
          <w:tab w:val="left" w:pos="852"/>
          <w:tab w:val="left" w:pos="1277"/>
        </w:tabs>
        <w:spacing w:line="360" w:lineRule="auto"/>
        <w:jc w:val="both"/>
        <w:rPr>
          <w:rFonts w:ascii="Times New Roman" w:hAnsi="Times New Roman"/>
        </w:rPr>
      </w:pPr>
      <w:r w:rsidRPr="00FD7C68">
        <w:rPr>
          <w:rFonts w:ascii="Times New Roman" w:hAnsi="Times New Roman"/>
        </w:rPr>
        <w:t>Πιστοποιητικό συμμόρφωσης διαχείρισης ποιότητας ΕΛΟΤ EN ISO 9001:2015-</w:t>
      </w:r>
      <w:r w:rsidRPr="00FD7C68">
        <w:rPr>
          <w:rFonts w:ascii="Times New Roman" w:hAnsi="Times New Roman"/>
        </w:rPr>
        <w:lastRenderedPageBreak/>
        <w:t>Σύστημα</w:t>
      </w:r>
      <w:r w:rsidR="007A18C7" w:rsidRPr="00FD7C68">
        <w:rPr>
          <w:rFonts w:ascii="Times New Roman" w:hAnsi="Times New Roman"/>
        </w:rPr>
        <w:t xml:space="preserve"> </w:t>
      </w:r>
      <w:r w:rsidRPr="00FD7C68">
        <w:rPr>
          <w:rFonts w:ascii="Times New Roman" w:hAnsi="Times New Roman"/>
        </w:rPr>
        <w:t>Διαχείρισης Ποιότητας ή ισοδύναμου αυτού, σχετικό με τη διάθεση χημικών προϊόντων.</w:t>
      </w:r>
    </w:p>
    <w:p w:rsidR="00957B5D" w:rsidRPr="00FD7C68" w:rsidRDefault="00957B5D" w:rsidP="00957B5D">
      <w:pPr>
        <w:pStyle w:val="Standard"/>
        <w:tabs>
          <w:tab w:val="left" w:pos="852"/>
          <w:tab w:val="left" w:pos="1277"/>
        </w:tabs>
        <w:spacing w:line="360" w:lineRule="auto"/>
        <w:jc w:val="both"/>
        <w:rPr>
          <w:rFonts w:ascii="Times New Roman" w:hAnsi="Times New Roman"/>
        </w:rPr>
      </w:pPr>
      <w:r w:rsidRPr="00FD7C68">
        <w:rPr>
          <w:rFonts w:ascii="Times New Roman" w:hAnsi="Times New Roman"/>
        </w:rPr>
        <w:t>-Πιστοποιητικό συμμόρφωσης ΕΛΟT EΝ ISO 14001:2015-Σύστημα Περιβαλλοντικής</w:t>
      </w:r>
      <w:r w:rsidR="00034100" w:rsidRPr="00FD7C68">
        <w:rPr>
          <w:rFonts w:ascii="Times New Roman" w:hAnsi="Times New Roman"/>
        </w:rPr>
        <w:t xml:space="preserve"> </w:t>
      </w:r>
      <w:r w:rsidRPr="00FD7C68">
        <w:rPr>
          <w:rFonts w:ascii="Times New Roman" w:hAnsi="Times New Roman"/>
        </w:rPr>
        <w:t>Διαχείρισης ή ισοδύναμου αυτού σχετικό με τη διάθεση χημικών προϊόντων.</w:t>
      </w:r>
    </w:p>
    <w:p w:rsidR="00957B5D" w:rsidRPr="00FD7C68" w:rsidRDefault="00957B5D" w:rsidP="00957B5D">
      <w:pPr>
        <w:pStyle w:val="Standard"/>
        <w:tabs>
          <w:tab w:val="left" w:pos="852"/>
          <w:tab w:val="left" w:pos="1277"/>
        </w:tabs>
        <w:spacing w:line="360" w:lineRule="auto"/>
        <w:jc w:val="both"/>
        <w:rPr>
          <w:rFonts w:ascii="Times New Roman" w:hAnsi="Times New Roman"/>
        </w:rPr>
      </w:pPr>
      <w:r w:rsidRPr="00FD7C68">
        <w:rPr>
          <w:rFonts w:ascii="Times New Roman" w:hAnsi="Times New Roman"/>
        </w:rPr>
        <w:t>-Πιστοποιητικό συμμόρφωσης διαχείρισης ποιότητας ΕΛΟΤ EN ISO 9001:2015 Σύστημα</w:t>
      </w:r>
      <w:r w:rsidR="00321192" w:rsidRPr="00FD7C68">
        <w:rPr>
          <w:rFonts w:ascii="Times New Roman" w:hAnsi="Times New Roman"/>
        </w:rPr>
        <w:t xml:space="preserve"> </w:t>
      </w:r>
      <w:r w:rsidRPr="00FD7C68">
        <w:rPr>
          <w:rFonts w:ascii="Times New Roman" w:hAnsi="Times New Roman"/>
        </w:rPr>
        <w:t>Διαχείρισης Ποιότητας ή ισοδύναμου αυτού του εργοστασίου παραγωγής</w:t>
      </w:r>
      <w:r w:rsidR="00321192" w:rsidRPr="00FD7C68">
        <w:rPr>
          <w:rFonts w:ascii="Times New Roman" w:hAnsi="Times New Roman"/>
        </w:rPr>
        <w:t>.</w:t>
      </w:r>
    </w:p>
    <w:p w:rsidR="00957B5D" w:rsidRPr="00FD7C68" w:rsidRDefault="00957B5D" w:rsidP="00957B5D">
      <w:pPr>
        <w:pStyle w:val="Standard"/>
        <w:tabs>
          <w:tab w:val="left" w:pos="852"/>
          <w:tab w:val="left" w:pos="1277"/>
        </w:tabs>
        <w:spacing w:line="360" w:lineRule="auto"/>
        <w:jc w:val="both"/>
        <w:rPr>
          <w:rFonts w:ascii="Times New Roman" w:hAnsi="Times New Roman"/>
        </w:rPr>
      </w:pPr>
      <w:r w:rsidRPr="00FD7C68">
        <w:rPr>
          <w:rFonts w:ascii="Times New Roman" w:hAnsi="Times New Roman"/>
        </w:rPr>
        <w:t>ECHA, αποδεικτικό καταχώρισης στον Ευρωπαϊκό Οργανισμό Χημικών μεταφρασμένο</w:t>
      </w:r>
      <w:r w:rsidR="00321192" w:rsidRPr="00FD7C68">
        <w:rPr>
          <w:rFonts w:ascii="Times New Roman" w:hAnsi="Times New Roman"/>
        </w:rPr>
        <w:t xml:space="preserve"> </w:t>
      </w:r>
      <w:r w:rsidRPr="00FD7C68">
        <w:rPr>
          <w:rFonts w:ascii="Times New Roman" w:hAnsi="Times New Roman"/>
        </w:rPr>
        <w:t>στην Ελληνική γλώσσα επικυρωμένο, είτε από πρόσωπο αρμόδιο κατά τις κείμενες διατάξεις</w:t>
      </w:r>
      <w:r w:rsidR="00321192" w:rsidRPr="00FD7C68">
        <w:rPr>
          <w:rFonts w:ascii="Times New Roman" w:hAnsi="Times New Roman"/>
        </w:rPr>
        <w:t xml:space="preserve"> </w:t>
      </w:r>
      <w:r w:rsidRPr="00FD7C68">
        <w:rPr>
          <w:rFonts w:ascii="Times New Roman" w:hAnsi="Times New Roman"/>
        </w:rPr>
        <w:t>της εθνικής νομοθεσίας είτε από πρόσωπο κατά νόμο αρμόδιο της χώρας στην οποία έχει</w:t>
      </w:r>
      <w:r w:rsidR="00321192" w:rsidRPr="00FD7C68">
        <w:rPr>
          <w:rFonts w:ascii="Times New Roman" w:hAnsi="Times New Roman"/>
        </w:rPr>
        <w:t xml:space="preserve"> </w:t>
      </w:r>
      <w:r w:rsidRPr="00FD7C68">
        <w:rPr>
          <w:rFonts w:ascii="Times New Roman" w:hAnsi="Times New Roman"/>
        </w:rPr>
        <w:t>συνταχθεί το έγγραφο. Σε αντίθετη περίπτωση Υπεύθυνη Δήλωση του Ν. 1599/1986 στην οποία ο προμηθευτής ή παραγωγός ή υπεύθυνος κυκλοφορίας του προϊόντος στην αγορά να</w:t>
      </w:r>
      <w:r w:rsidR="00321192" w:rsidRPr="00FD7C68">
        <w:rPr>
          <w:rFonts w:ascii="Times New Roman" w:hAnsi="Times New Roman"/>
        </w:rPr>
        <w:t xml:space="preserve"> </w:t>
      </w:r>
      <w:r w:rsidRPr="00FD7C68">
        <w:rPr>
          <w:rFonts w:ascii="Times New Roman" w:hAnsi="Times New Roman"/>
        </w:rPr>
        <w:t>δηλώνει ότι δεν εμπίπτουν στα ανωτέρω πλήρως αιτιολογημένη.</w:t>
      </w:r>
    </w:p>
    <w:p w:rsidR="00957B5D" w:rsidRPr="00FD7C68" w:rsidRDefault="00957B5D" w:rsidP="00957B5D">
      <w:pPr>
        <w:pStyle w:val="Standard"/>
        <w:tabs>
          <w:tab w:val="left" w:pos="852"/>
          <w:tab w:val="left" w:pos="1277"/>
        </w:tabs>
        <w:spacing w:line="360" w:lineRule="auto"/>
        <w:jc w:val="both"/>
        <w:rPr>
          <w:rFonts w:ascii="Times New Roman" w:hAnsi="Times New Roman"/>
        </w:rPr>
      </w:pPr>
    </w:p>
    <w:p w:rsidR="00957B5D" w:rsidRPr="00FD7C68" w:rsidRDefault="00957B5D" w:rsidP="00957B5D">
      <w:pPr>
        <w:pStyle w:val="Standard"/>
        <w:tabs>
          <w:tab w:val="left" w:pos="852"/>
          <w:tab w:val="left" w:pos="1277"/>
        </w:tabs>
        <w:spacing w:line="360" w:lineRule="auto"/>
        <w:jc w:val="both"/>
        <w:rPr>
          <w:rFonts w:ascii="Times New Roman" w:hAnsi="Times New Roman"/>
        </w:rPr>
      </w:pPr>
      <w:r w:rsidRPr="00FD7C68">
        <w:rPr>
          <w:rFonts w:ascii="Times New Roman" w:hAnsi="Times New Roman"/>
          <w:b/>
        </w:rPr>
        <w:t xml:space="preserve">Για τον οικονομικό φορέα με την επωνυμία </w:t>
      </w:r>
      <w:r w:rsidRPr="00FD7C68">
        <w:rPr>
          <w:rFonts w:ascii="Times New Roman" w:hAnsi="Times New Roman"/>
          <w:b/>
          <w:bCs/>
          <w:kern w:val="36"/>
          <w:lang w:val="en-US" w:bidi="ar-SA"/>
        </w:rPr>
        <w:t>MAREL</w:t>
      </w:r>
      <w:r w:rsidRPr="00FD7C68">
        <w:rPr>
          <w:rFonts w:ascii="Times New Roman" w:hAnsi="Times New Roman"/>
          <w:b/>
          <w:bCs/>
          <w:kern w:val="36"/>
          <w:lang w:bidi="ar-SA"/>
        </w:rPr>
        <w:t xml:space="preserve"> </w:t>
      </w:r>
      <w:r w:rsidRPr="00FD7C68">
        <w:rPr>
          <w:rFonts w:ascii="Times New Roman" w:hAnsi="Times New Roman"/>
          <w:b/>
          <w:bCs/>
          <w:kern w:val="36"/>
          <w:lang w:val="en-US" w:bidi="ar-SA"/>
        </w:rPr>
        <w:t>EE</w:t>
      </w:r>
    </w:p>
    <w:p w:rsidR="00957B5D" w:rsidRPr="00FD7C68" w:rsidRDefault="00957B5D" w:rsidP="00957B5D">
      <w:pPr>
        <w:pStyle w:val="Standard"/>
        <w:tabs>
          <w:tab w:val="left" w:pos="851"/>
        </w:tabs>
        <w:spacing w:line="360" w:lineRule="auto"/>
        <w:jc w:val="both"/>
        <w:rPr>
          <w:rFonts w:ascii="Times New Roman" w:hAnsi="Times New Roman"/>
        </w:rPr>
      </w:pPr>
      <w:r w:rsidRPr="00FD7C68">
        <w:rPr>
          <w:rFonts w:ascii="Times New Roman" w:hAnsi="Times New Roman"/>
        </w:rPr>
        <w:t xml:space="preserve">Από τον έλεγχο των δικαιολογητικών του φακέλου που κατατέθηκε σε ηλεκτρονική μορφή ζητήθηκαν, μέσω της πλατφόρμας ΕΣΗΔΗΣ, διευκρινίσεις για το </w:t>
      </w:r>
      <w:r w:rsidRPr="00FD7C68">
        <w:rPr>
          <w:rFonts w:ascii="Times New Roman" w:hAnsi="Times New Roman"/>
          <w:b/>
        </w:rPr>
        <w:t>Υποχλωριώδες Νάτριο</w:t>
      </w:r>
      <w:r w:rsidRPr="00FD7C68">
        <w:rPr>
          <w:rFonts w:ascii="Times New Roman" w:hAnsi="Times New Roman"/>
        </w:rPr>
        <w:t xml:space="preserve">. </w:t>
      </w:r>
    </w:p>
    <w:p w:rsidR="00957B5D" w:rsidRPr="00FD7C68" w:rsidRDefault="00957B5D" w:rsidP="00957B5D">
      <w:pPr>
        <w:pStyle w:val="Standard"/>
        <w:numPr>
          <w:ilvl w:val="0"/>
          <w:numId w:val="3"/>
        </w:numPr>
        <w:tabs>
          <w:tab w:val="left" w:pos="851"/>
        </w:tabs>
        <w:spacing w:line="360" w:lineRule="auto"/>
        <w:ind w:left="-284" w:firstLine="710"/>
        <w:jc w:val="both"/>
        <w:rPr>
          <w:rFonts w:ascii="Times New Roman" w:hAnsi="Times New Roman"/>
        </w:rPr>
      </w:pPr>
      <w:r w:rsidRPr="00FD7C68">
        <w:rPr>
          <w:rFonts w:ascii="Times New Roman" w:hAnsi="Times New Roman"/>
        </w:rPr>
        <w:t xml:space="preserve">Με το υπ’ αριθμ. πρωτ. 54270/3-7-2026 έγγραφο της επιτροπής ζητήθηκε: </w:t>
      </w:r>
    </w:p>
    <w:p w:rsidR="00957B5D" w:rsidRPr="00FD7C68" w:rsidRDefault="00957B5D" w:rsidP="00957B5D">
      <w:pPr>
        <w:pStyle w:val="Standard"/>
        <w:tabs>
          <w:tab w:val="left" w:pos="851"/>
        </w:tabs>
        <w:spacing w:line="360" w:lineRule="auto"/>
        <w:ind w:left="426"/>
        <w:jc w:val="both"/>
        <w:rPr>
          <w:rFonts w:ascii="Times New Roman" w:hAnsi="Times New Roman"/>
        </w:rPr>
      </w:pPr>
      <w:r w:rsidRPr="00FD7C68">
        <w:rPr>
          <w:rFonts w:ascii="Times New Roman" w:hAnsi="Times New Roman"/>
        </w:rPr>
        <w:t>-Συμπληρωμένη Δήλωση Συμμόρφωσης με το Ευρωπαϊκό Πρότυπο ΕΝ:901:2013 αναφορικά με το ότι, το συγκεκριμένο προϊόν θα χρησιμοποιηθεί ως βιοκτόνο τύπου 5 και θα πρέπει να έχει εγκριθεί με βάση τον κανονισμό (ΕΕ)528/2012 και τον εκτελεστικό κανονισμό (EE) 2017/1273.</w:t>
      </w:r>
    </w:p>
    <w:p w:rsidR="00957B5D" w:rsidRPr="00FD7C68" w:rsidRDefault="00957B5D" w:rsidP="00DD5579">
      <w:pPr>
        <w:pStyle w:val="Standard"/>
        <w:tabs>
          <w:tab w:val="left" w:pos="851"/>
        </w:tabs>
        <w:spacing w:line="360" w:lineRule="auto"/>
        <w:ind w:left="426"/>
        <w:jc w:val="both"/>
        <w:rPr>
          <w:rFonts w:ascii="Times New Roman" w:hAnsi="Times New Roman"/>
        </w:rPr>
      </w:pPr>
      <w:r w:rsidRPr="00FD7C68">
        <w:rPr>
          <w:rFonts w:ascii="Times New Roman" w:hAnsi="Times New Roman"/>
        </w:rPr>
        <w:t xml:space="preserve">-Προσκόμιση του πιστοποιητικού εγγραφής της ΚΑPACHIM ABEE στο Ε.Μ.ΠΑ, σύμφωνα με την υπεύθυνη Δήλωση που κατατέθηκε </w:t>
      </w:r>
      <w:r w:rsidR="00DD5579" w:rsidRPr="00FD7C68">
        <w:rPr>
          <w:rFonts w:ascii="Times New Roman" w:hAnsi="Times New Roman"/>
        </w:rPr>
        <w:t>και αναφέρεται</w:t>
      </w:r>
      <w:r w:rsidRPr="00FD7C68">
        <w:rPr>
          <w:rFonts w:ascii="Times New Roman" w:hAnsi="Times New Roman"/>
        </w:rPr>
        <w:t xml:space="preserve"> ότι «το εργοστάσιο ΚΑΡACHIM αναμένει την έγκριση εγγραφής του στο Ε.Μ.ΠΑ για τα προϊόντα αυτά και τη συσκευασία</w:t>
      </w:r>
      <w:r w:rsidR="00DD5579" w:rsidRPr="00FD7C68">
        <w:rPr>
          <w:rFonts w:ascii="Times New Roman" w:hAnsi="Times New Roman"/>
        </w:rPr>
        <w:t xml:space="preserve"> τους</w:t>
      </w:r>
      <w:r w:rsidRPr="00FD7C68">
        <w:rPr>
          <w:rFonts w:ascii="Times New Roman" w:hAnsi="Times New Roman"/>
        </w:rPr>
        <w:t>».</w:t>
      </w:r>
    </w:p>
    <w:p w:rsidR="00957B5D" w:rsidRPr="00FD7C68" w:rsidRDefault="00957B5D" w:rsidP="00957B5D">
      <w:pPr>
        <w:pStyle w:val="Standard"/>
        <w:numPr>
          <w:ilvl w:val="0"/>
          <w:numId w:val="4"/>
        </w:numPr>
        <w:tabs>
          <w:tab w:val="left" w:pos="851"/>
        </w:tabs>
        <w:spacing w:line="360" w:lineRule="auto"/>
        <w:jc w:val="both"/>
        <w:rPr>
          <w:rFonts w:ascii="Times New Roman" w:hAnsi="Times New Roman"/>
        </w:rPr>
      </w:pPr>
      <w:r w:rsidRPr="00FD7C68">
        <w:rPr>
          <w:rFonts w:ascii="Times New Roman" w:hAnsi="Times New Roman"/>
        </w:rPr>
        <w:t xml:space="preserve">Με το υπ’ αριθμ. πρωτ:58217-17-7-2026 έγγραφο της επιτροπής, ζητήθηκε: </w:t>
      </w:r>
    </w:p>
    <w:p w:rsidR="00957B5D" w:rsidRPr="00FD7C68" w:rsidRDefault="00957B5D" w:rsidP="00957B5D">
      <w:pPr>
        <w:pStyle w:val="Standard"/>
        <w:tabs>
          <w:tab w:val="left" w:pos="851"/>
        </w:tabs>
        <w:spacing w:line="360" w:lineRule="auto"/>
        <w:ind w:left="426"/>
        <w:jc w:val="both"/>
        <w:rPr>
          <w:rFonts w:ascii="Times New Roman" w:hAnsi="Times New Roman"/>
        </w:rPr>
      </w:pPr>
      <w:r w:rsidRPr="00FD7C68">
        <w:rPr>
          <w:rFonts w:ascii="Times New Roman" w:hAnsi="Times New Roman"/>
        </w:rPr>
        <w:t>-Επίσημη μετάφραση στην Ελληνική γλώσσα το ECHA, αποδεικτικό καταχώρισης στον Ευρωπαϊκό Οργανισμό Χημικών.</w:t>
      </w:r>
    </w:p>
    <w:p w:rsidR="00957B5D" w:rsidRPr="00FD7C68" w:rsidRDefault="00957B5D" w:rsidP="00957B5D">
      <w:pPr>
        <w:pStyle w:val="Standard"/>
        <w:numPr>
          <w:ilvl w:val="0"/>
          <w:numId w:val="4"/>
        </w:numPr>
        <w:tabs>
          <w:tab w:val="left" w:pos="851"/>
        </w:tabs>
        <w:spacing w:line="360" w:lineRule="auto"/>
        <w:ind w:left="426" w:hanging="66"/>
        <w:jc w:val="both"/>
        <w:rPr>
          <w:rFonts w:ascii="Times New Roman" w:hAnsi="Times New Roman"/>
        </w:rPr>
      </w:pPr>
      <w:r w:rsidRPr="00FD7C68">
        <w:rPr>
          <w:rFonts w:ascii="Times New Roman" w:hAnsi="Times New Roman"/>
        </w:rPr>
        <w:t xml:space="preserve">Με το υπ’ αριθμ. πρωτ: 59083/21-7-2026 έγγραφο της επιτροπής, ζητήθηκε από την  εταιρεία </w:t>
      </w:r>
      <w:r w:rsidRPr="00FD7C68">
        <w:rPr>
          <w:rFonts w:ascii="Times New Roman" w:hAnsi="Times New Roman"/>
          <w:lang w:val="en-US"/>
        </w:rPr>
        <w:t>MAREL</w:t>
      </w:r>
      <w:r w:rsidRPr="00FD7C68">
        <w:rPr>
          <w:rFonts w:ascii="Times New Roman" w:hAnsi="Times New Roman"/>
        </w:rPr>
        <w:t xml:space="preserve"> </w:t>
      </w:r>
      <w:r w:rsidRPr="00FD7C68">
        <w:rPr>
          <w:rFonts w:ascii="Times New Roman" w:hAnsi="Times New Roman"/>
          <w:lang w:val="en-US"/>
        </w:rPr>
        <w:t>EE</w:t>
      </w:r>
      <w:r w:rsidRPr="00FD7C68">
        <w:rPr>
          <w:rFonts w:ascii="Times New Roman" w:hAnsi="Times New Roman"/>
        </w:rPr>
        <w:t xml:space="preserve"> να  προσκομίσει στο δικό της όνομα:</w:t>
      </w:r>
    </w:p>
    <w:p w:rsidR="00957B5D" w:rsidRPr="00FD7C68" w:rsidRDefault="00957B5D" w:rsidP="00957B5D">
      <w:pPr>
        <w:pStyle w:val="Standard"/>
        <w:tabs>
          <w:tab w:val="left" w:pos="851"/>
        </w:tabs>
        <w:spacing w:line="360" w:lineRule="auto"/>
        <w:ind w:left="426" w:hanging="284"/>
        <w:jc w:val="both"/>
        <w:rPr>
          <w:rFonts w:ascii="Times New Roman" w:hAnsi="Times New Roman"/>
        </w:rPr>
      </w:pPr>
      <w:r w:rsidRPr="00FD7C68">
        <w:rPr>
          <w:rFonts w:ascii="Times New Roman" w:hAnsi="Times New Roman"/>
        </w:rPr>
        <w:lastRenderedPageBreak/>
        <w:t xml:space="preserve">   -Πιστοποιητικό συμμόρφωσης διαχείρισης ποιότητας ΕΛΟΤ ΕΝ  ISO 9001:2015-Σύστημα    Διαχείρισης Ποιότητας ή ισοδύναμου αυτού, σχετικό με τη διάθεση χημικών προϊόντων.</w:t>
      </w:r>
    </w:p>
    <w:p w:rsidR="00957B5D" w:rsidRPr="00FD7C68" w:rsidRDefault="00957B5D" w:rsidP="00957B5D">
      <w:pPr>
        <w:pStyle w:val="Standard"/>
        <w:tabs>
          <w:tab w:val="left" w:pos="851"/>
        </w:tabs>
        <w:spacing w:line="360" w:lineRule="auto"/>
        <w:ind w:left="426" w:hanging="142"/>
        <w:jc w:val="both"/>
        <w:rPr>
          <w:rFonts w:ascii="Times New Roman" w:hAnsi="Times New Roman"/>
        </w:rPr>
      </w:pPr>
      <w:r w:rsidRPr="00FD7C68">
        <w:rPr>
          <w:rFonts w:ascii="Times New Roman" w:hAnsi="Times New Roman"/>
        </w:rPr>
        <w:t xml:space="preserve"> -Πιστοποιητικό συμμόρφωσης ΕΛΟΤ EN ISO 14001:2015- Σύστημα Περιβαλλοντικής Διαχείρισης ή ισοδύναμου αυτού σχετικό με τη διάθεση χημικών προϊόντων.</w:t>
      </w:r>
    </w:p>
    <w:p w:rsidR="006C32E7" w:rsidRPr="00FD7C68" w:rsidRDefault="006C32E7" w:rsidP="00957B5D">
      <w:pPr>
        <w:pStyle w:val="Standard"/>
        <w:tabs>
          <w:tab w:val="left" w:pos="851"/>
        </w:tabs>
        <w:spacing w:line="360" w:lineRule="auto"/>
        <w:ind w:left="426" w:hanging="142"/>
        <w:jc w:val="both"/>
        <w:rPr>
          <w:rFonts w:ascii="Times New Roman" w:hAnsi="Times New Roman"/>
        </w:rPr>
      </w:pPr>
    </w:p>
    <w:p w:rsidR="00DD5579" w:rsidRPr="00FD7C68" w:rsidRDefault="00DD5579" w:rsidP="00DD5579">
      <w:pPr>
        <w:pStyle w:val="Standard"/>
        <w:tabs>
          <w:tab w:val="left" w:pos="2472"/>
        </w:tabs>
        <w:spacing w:line="360" w:lineRule="auto"/>
        <w:jc w:val="both"/>
        <w:rPr>
          <w:rFonts w:ascii="Times New Roman" w:hAnsi="Times New Roman"/>
          <w:color w:val="000000"/>
        </w:rPr>
      </w:pPr>
      <w:r w:rsidRPr="00FD7C68">
        <w:rPr>
          <w:rFonts w:ascii="Times New Roman" w:hAnsi="Times New Roman"/>
          <w:b/>
          <w:color w:val="000000"/>
        </w:rPr>
        <w:t xml:space="preserve">Ο οικονομικός φορέας με την επωνυμία </w:t>
      </w:r>
      <w:r w:rsidRPr="00FD7C68">
        <w:rPr>
          <w:rFonts w:ascii="Times New Roman" w:hAnsi="Times New Roman"/>
          <w:b/>
          <w:bCs/>
          <w:kern w:val="36"/>
          <w:lang w:bidi="ar-SA"/>
        </w:rPr>
        <w:t>ΦΙΛΙΠΠΙΔΗΣ ΑΛΕΞΑΝΔΡΟΣ,</w:t>
      </w:r>
      <w:r w:rsidRPr="00FD7C68">
        <w:rPr>
          <w:rFonts w:ascii="Times New Roman" w:hAnsi="Times New Roman"/>
        </w:rPr>
        <w:t xml:space="preserve"> </w:t>
      </w:r>
      <w:r w:rsidRPr="00FD7C68">
        <w:rPr>
          <w:rFonts w:ascii="Times New Roman" w:hAnsi="Times New Roman"/>
          <w:b/>
          <w:bCs/>
          <w:kern w:val="36"/>
          <w:lang w:bidi="ar-SA"/>
        </w:rPr>
        <w:t xml:space="preserve">ΖΑΦΕΙΡΙΟΣ </w:t>
      </w:r>
      <w:r w:rsidR="007A18C7" w:rsidRPr="00FD7C68">
        <w:rPr>
          <w:rFonts w:ascii="Times New Roman" w:hAnsi="Times New Roman"/>
          <w:bCs/>
          <w:kern w:val="36"/>
          <w:lang w:bidi="ar-SA"/>
        </w:rPr>
        <w:t>προσκόμισε στις 14/07/2026 την απάντηση του και επισύναψε κάποια από τα δικαιολογητικά που ζητήθηκαν</w:t>
      </w:r>
      <w:r w:rsidR="007F365F" w:rsidRPr="00FD7C68">
        <w:rPr>
          <w:rFonts w:ascii="Times New Roman" w:hAnsi="Times New Roman"/>
          <w:color w:val="000000"/>
        </w:rPr>
        <w:t>. Αναφέρουμε παρακάτω τα δικαιολογητικά που προσκομίστηκαν:</w:t>
      </w:r>
    </w:p>
    <w:p w:rsidR="007A18C7" w:rsidRPr="00FD7C68" w:rsidRDefault="007A18C7" w:rsidP="007A18C7">
      <w:pPr>
        <w:pStyle w:val="Standard"/>
        <w:numPr>
          <w:ilvl w:val="0"/>
          <w:numId w:val="4"/>
        </w:numPr>
        <w:tabs>
          <w:tab w:val="left" w:pos="852"/>
          <w:tab w:val="left" w:pos="1277"/>
        </w:tabs>
        <w:spacing w:line="360" w:lineRule="auto"/>
        <w:jc w:val="both"/>
        <w:rPr>
          <w:rFonts w:ascii="Times New Roman" w:hAnsi="Times New Roman"/>
        </w:rPr>
      </w:pPr>
      <w:r w:rsidRPr="00FD7C68">
        <w:rPr>
          <w:rFonts w:ascii="Times New Roman" w:hAnsi="Times New Roman"/>
        </w:rPr>
        <w:t>Πιστοποιητικά εγγραφής στο Ε.Μ.Π.Α για:</w:t>
      </w:r>
    </w:p>
    <w:p w:rsidR="007A18C7" w:rsidRPr="00FD7C68" w:rsidRDefault="007A18C7" w:rsidP="007A18C7">
      <w:pPr>
        <w:pStyle w:val="Standard"/>
        <w:tabs>
          <w:tab w:val="left" w:pos="852"/>
          <w:tab w:val="left" w:pos="1277"/>
        </w:tabs>
        <w:spacing w:line="360" w:lineRule="auto"/>
        <w:jc w:val="both"/>
        <w:rPr>
          <w:rFonts w:ascii="Times New Roman" w:hAnsi="Times New Roman"/>
        </w:rPr>
      </w:pPr>
      <w:r w:rsidRPr="00FD7C68">
        <w:rPr>
          <w:rFonts w:ascii="Times New Roman" w:hAnsi="Times New Roman"/>
        </w:rPr>
        <w:t xml:space="preserve">1. </w:t>
      </w:r>
      <w:r w:rsidRPr="00FD7C68">
        <w:rPr>
          <w:rFonts w:ascii="Times New Roman" w:hAnsi="Times New Roman"/>
          <w:b/>
        </w:rPr>
        <w:t>Υποχλωριώδες Νάτριο</w:t>
      </w:r>
      <w:r w:rsidRPr="00FD7C68">
        <w:rPr>
          <w:rFonts w:ascii="Times New Roman" w:hAnsi="Times New Roman"/>
        </w:rPr>
        <w:t xml:space="preserve">  ΙΝΤΕΡΚΑΠΑ, ΑΜΠ:17554</w:t>
      </w:r>
    </w:p>
    <w:p w:rsidR="007A18C7" w:rsidRPr="00FD7C68" w:rsidRDefault="007A18C7" w:rsidP="007A18C7">
      <w:pPr>
        <w:pStyle w:val="Standard"/>
        <w:tabs>
          <w:tab w:val="left" w:pos="852"/>
          <w:tab w:val="left" w:pos="1277"/>
        </w:tabs>
        <w:spacing w:line="360" w:lineRule="auto"/>
        <w:jc w:val="both"/>
        <w:rPr>
          <w:rFonts w:ascii="Times New Roman" w:hAnsi="Times New Roman"/>
        </w:rPr>
      </w:pPr>
      <w:r w:rsidRPr="00FD7C68">
        <w:rPr>
          <w:rFonts w:ascii="Times New Roman" w:hAnsi="Times New Roman"/>
        </w:rPr>
        <w:t>2</w:t>
      </w:r>
      <w:r w:rsidRPr="00FD7C68">
        <w:rPr>
          <w:rFonts w:ascii="Times New Roman" w:hAnsi="Times New Roman"/>
          <w:b/>
        </w:rPr>
        <w:t xml:space="preserve">. ph minus </w:t>
      </w:r>
      <w:r w:rsidRPr="00FD7C68">
        <w:rPr>
          <w:rFonts w:ascii="Times New Roman" w:hAnsi="Times New Roman"/>
        </w:rPr>
        <w:t xml:space="preserve"> </w:t>
      </w:r>
      <w:r w:rsidRPr="00FD7C68">
        <w:rPr>
          <w:rFonts w:ascii="Times New Roman" w:hAnsi="Times New Roman"/>
          <w:b/>
        </w:rPr>
        <w:t xml:space="preserve">Απολυμαντικό Πισίνας </w:t>
      </w:r>
      <w:r w:rsidRPr="00FD7C68">
        <w:rPr>
          <w:rFonts w:ascii="Times New Roman" w:hAnsi="Times New Roman"/>
        </w:rPr>
        <w:t xml:space="preserve"> HOLCHEM CHEMICALS, ΑΜΠ : 10293</w:t>
      </w:r>
    </w:p>
    <w:p w:rsidR="007A18C7" w:rsidRPr="00FD7C68" w:rsidRDefault="007A18C7" w:rsidP="007A18C7">
      <w:pPr>
        <w:pStyle w:val="Standard"/>
        <w:tabs>
          <w:tab w:val="left" w:pos="852"/>
          <w:tab w:val="left" w:pos="1277"/>
        </w:tabs>
        <w:spacing w:line="360" w:lineRule="auto"/>
        <w:jc w:val="both"/>
        <w:rPr>
          <w:rFonts w:ascii="Times New Roman" w:hAnsi="Times New Roman"/>
        </w:rPr>
      </w:pPr>
      <w:r w:rsidRPr="00FD7C68">
        <w:rPr>
          <w:rFonts w:ascii="Times New Roman" w:hAnsi="Times New Roman"/>
        </w:rPr>
        <w:t xml:space="preserve">3. </w:t>
      </w:r>
      <w:r w:rsidRPr="00FD7C68">
        <w:rPr>
          <w:rFonts w:ascii="Times New Roman" w:hAnsi="Times New Roman"/>
          <w:b/>
        </w:rPr>
        <w:t>Αλγοκτόνο Υγρό</w:t>
      </w:r>
      <w:r w:rsidRPr="00FD7C68">
        <w:rPr>
          <w:rFonts w:ascii="Times New Roman" w:hAnsi="Times New Roman"/>
        </w:rPr>
        <w:t xml:space="preserve">  FLUIDRA HELLAS S.Α., ΑΜΠ : 18652</w:t>
      </w:r>
    </w:p>
    <w:p w:rsidR="007A18C7" w:rsidRPr="00FD7C68" w:rsidRDefault="007A18C7" w:rsidP="007A18C7">
      <w:pPr>
        <w:pStyle w:val="Standard"/>
        <w:tabs>
          <w:tab w:val="left" w:pos="852"/>
          <w:tab w:val="left" w:pos="1277"/>
        </w:tabs>
        <w:spacing w:line="360" w:lineRule="auto"/>
        <w:jc w:val="both"/>
        <w:rPr>
          <w:rFonts w:ascii="Times New Roman" w:hAnsi="Times New Roman"/>
        </w:rPr>
      </w:pPr>
      <w:r w:rsidRPr="00FD7C68">
        <w:rPr>
          <w:rFonts w:ascii="Times New Roman" w:hAnsi="Times New Roman"/>
        </w:rPr>
        <w:t xml:space="preserve">4. </w:t>
      </w:r>
      <w:r w:rsidRPr="00FD7C68">
        <w:rPr>
          <w:rFonts w:ascii="Times New Roman" w:hAnsi="Times New Roman"/>
          <w:b/>
        </w:rPr>
        <w:t>Υγρό Κροκιδωτικό</w:t>
      </w:r>
      <w:r w:rsidRPr="00FD7C68">
        <w:rPr>
          <w:rFonts w:ascii="Times New Roman" w:hAnsi="Times New Roman"/>
        </w:rPr>
        <w:t xml:space="preserve">  ΕΛΤΟΝ ΑΕΒΕ, ΑΜΠ : 10293</w:t>
      </w:r>
    </w:p>
    <w:p w:rsidR="007A18C7" w:rsidRPr="00FD7C68" w:rsidRDefault="007A18C7" w:rsidP="007A18C7">
      <w:pPr>
        <w:pStyle w:val="Standard"/>
        <w:tabs>
          <w:tab w:val="left" w:pos="852"/>
          <w:tab w:val="left" w:pos="1277"/>
        </w:tabs>
        <w:spacing w:line="360" w:lineRule="auto"/>
        <w:jc w:val="both"/>
        <w:rPr>
          <w:rFonts w:ascii="Times New Roman" w:hAnsi="Times New Roman"/>
        </w:rPr>
      </w:pPr>
      <w:r w:rsidRPr="00FD7C68">
        <w:rPr>
          <w:rFonts w:ascii="Times New Roman" w:hAnsi="Times New Roman"/>
        </w:rPr>
        <w:t xml:space="preserve">5. </w:t>
      </w:r>
      <w:r w:rsidRPr="00FD7C68">
        <w:rPr>
          <w:rFonts w:ascii="Times New Roman" w:hAnsi="Times New Roman"/>
          <w:b/>
        </w:rPr>
        <w:t>Απολυμαντικό-Καθαριστικό επιφανειών</w:t>
      </w:r>
      <w:r w:rsidRPr="00FD7C68">
        <w:rPr>
          <w:rFonts w:ascii="Times New Roman" w:hAnsi="Times New Roman"/>
        </w:rPr>
        <w:t>.</w:t>
      </w:r>
    </w:p>
    <w:p w:rsidR="004B5EF6" w:rsidRPr="00FD7C68" w:rsidRDefault="004B5EF6" w:rsidP="007A18C7">
      <w:pPr>
        <w:pStyle w:val="Standard"/>
        <w:tabs>
          <w:tab w:val="left" w:pos="852"/>
          <w:tab w:val="left" w:pos="1277"/>
        </w:tabs>
        <w:spacing w:line="360" w:lineRule="auto"/>
        <w:jc w:val="both"/>
        <w:rPr>
          <w:rFonts w:ascii="Times New Roman" w:hAnsi="Times New Roman"/>
        </w:rPr>
      </w:pPr>
    </w:p>
    <w:p w:rsidR="007A18C7" w:rsidRPr="00FD7C68" w:rsidRDefault="007A18C7" w:rsidP="007A18C7">
      <w:pPr>
        <w:pStyle w:val="Standard"/>
        <w:numPr>
          <w:ilvl w:val="0"/>
          <w:numId w:val="4"/>
        </w:numPr>
        <w:tabs>
          <w:tab w:val="left" w:pos="852"/>
          <w:tab w:val="left" w:pos="1277"/>
        </w:tabs>
        <w:spacing w:line="360" w:lineRule="auto"/>
        <w:jc w:val="both"/>
        <w:rPr>
          <w:rFonts w:ascii="Times New Roman" w:hAnsi="Times New Roman"/>
        </w:rPr>
      </w:pPr>
      <w:r w:rsidRPr="00FD7C68">
        <w:rPr>
          <w:rFonts w:ascii="Times New Roman" w:hAnsi="Times New Roman"/>
          <w:b/>
        </w:rPr>
        <w:t>Για το Α/Α7 Υγρό αντιδραστήριο μέτρησης για ελεύθερο χλώριο-φιαλίδια των 300 δοκιμών (τεστ)</w:t>
      </w:r>
      <w:r w:rsidRPr="00FD7C68">
        <w:rPr>
          <w:rFonts w:ascii="Times New Roman" w:hAnsi="Times New Roman"/>
        </w:rPr>
        <w:t xml:space="preserve"> </w:t>
      </w:r>
      <w:r w:rsidRPr="00FD7C68">
        <w:rPr>
          <w:rFonts w:ascii="Times New Roman" w:hAnsi="Times New Roman"/>
          <w:b/>
        </w:rPr>
        <w:t>και</w:t>
      </w:r>
      <w:r w:rsidRPr="00FD7C68">
        <w:rPr>
          <w:rFonts w:ascii="Times New Roman" w:hAnsi="Times New Roman"/>
        </w:rPr>
        <w:t xml:space="preserve"> </w:t>
      </w:r>
      <w:r w:rsidRPr="00FD7C68">
        <w:rPr>
          <w:rFonts w:ascii="Times New Roman" w:hAnsi="Times New Roman"/>
          <w:b/>
        </w:rPr>
        <w:t>Α/Α8 Υγρό αντιδραστήριο μέτρησης ph-φιαλίδιο των 100 δοκιμών (τεστ)</w:t>
      </w:r>
    </w:p>
    <w:p w:rsidR="007A18C7" w:rsidRPr="00FD7C68" w:rsidRDefault="007A18C7" w:rsidP="007A18C7">
      <w:pPr>
        <w:pStyle w:val="Standard"/>
        <w:tabs>
          <w:tab w:val="left" w:pos="851"/>
        </w:tabs>
        <w:spacing w:line="360" w:lineRule="auto"/>
        <w:ind w:left="426" w:hanging="142"/>
        <w:jc w:val="both"/>
        <w:rPr>
          <w:rFonts w:ascii="Times New Roman" w:hAnsi="Times New Roman"/>
        </w:rPr>
      </w:pPr>
      <w:r w:rsidRPr="00FD7C68">
        <w:rPr>
          <w:rFonts w:ascii="Times New Roman" w:hAnsi="Times New Roman"/>
        </w:rPr>
        <w:t>Δελτία Δεδομένων (M.S.D.S) Ασφαλείας με</w:t>
      </w:r>
      <w:r w:rsidR="006370A4" w:rsidRPr="00FD7C68">
        <w:rPr>
          <w:rFonts w:ascii="Times New Roman" w:hAnsi="Times New Roman"/>
        </w:rPr>
        <w:t>ταφρασμένα στην Ελληνική γλώσσα.</w:t>
      </w:r>
    </w:p>
    <w:p w:rsidR="004B5EF6" w:rsidRPr="00FD7C68" w:rsidRDefault="004B5EF6" w:rsidP="007A18C7">
      <w:pPr>
        <w:pStyle w:val="Standard"/>
        <w:tabs>
          <w:tab w:val="left" w:pos="851"/>
        </w:tabs>
        <w:spacing w:line="360" w:lineRule="auto"/>
        <w:ind w:left="426" w:hanging="142"/>
        <w:jc w:val="both"/>
        <w:rPr>
          <w:rFonts w:ascii="Times New Roman" w:hAnsi="Times New Roman"/>
        </w:rPr>
      </w:pPr>
    </w:p>
    <w:p w:rsidR="00D07CBA" w:rsidRPr="00FD7C68" w:rsidRDefault="00D07CBA" w:rsidP="00D07CBA">
      <w:pPr>
        <w:pStyle w:val="Standard"/>
        <w:tabs>
          <w:tab w:val="left" w:pos="852"/>
          <w:tab w:val="left" w:pos="1277"/>
        </w:tabs>
        <w:spacing w:line="360" w:lineRule="auto"/>
        <w:jc w:val="both"/>
        <w:rPr>
          <w:rFonts w:ascii="Times New Roman" w:hAnsi="Times New Roman"/>
        </w:rPr>
      </w:pPr>
      <w:r w:rsidRPr="00FD7C68">
        <w:rPr>
          <w:rFonts w:ascii="Times New Roman" w:hAnsi="Times New Roman"/>
          <w:b/>
        </w:rPr>
        <w:t>Για το Α/Α2 (ph-minus) Διάλυμα Θεϊκού οξέος</w:t>
      </w:r>
      <w:r w:rsidRPr="00FD7C68">
        <w:rPr>
          <w:rFonts w:ascii="Times New Roman" w:hAnsi="Times New Roman"/>
        </w:rPr>
        <w:t xml:space="preserve"> </w:t>
      </w:r>
      <w:r w:rsidRPr="00FD7C68">
        <w:rPr>
          <w:rFonts w:ascii="Times New Roman" w:hAnsi="Times New Roman"/>
          <w:b/>
        </w:rPr>
        <w:t xml:space="preserve">περίπου 30% σε υγρή μορφή </w:t>
      </w:r>
      <w:r w:rsidRPr="00FD7C68">
        <w:rPr>
          <w:rFonts w:ascii="Times New Roman" w:hAnsi="Times New Roman"/>
        </w:rPr>
        <w:t xml:space="preserve">προσκομίστηκαν τα </w:t>
      </w:r>
      <w:r w:rsidR="003A03D1" w:rsidRPr="00FD7C68">
        <w:rPr>
          <w:rFonts w:ascii="Times New Roman" w:hAnsi="Times New Roman"/>
          <w:lang w:val="en-US"/>
        </w:rPr>
        <w:t>ISO</w:t>
      </w:r>
      <w:r w:rsidRPr="00FD7C68">
        <w:rPr>
          <w:rFonts w:ascii="Times New Roman" w:hAnsi="Times New Roman"/>
        </w:rPr>
        <w:t xml:space="preserve">: </w:t>
      </w:r>
    </w:p>
    <w:p w:rsidR="00D07CBA" w:rsidRPr="00FD7C68" w:rsidRDefault="00D07CBA" w:rsidP="00D07CBA">
      <w:pPr>
        <w:pStyle w:val="Standard"/>
        <w:tabs>
          <w:tab w:val="left" w:pos="852"/>
          <w:tab w:val="left" w:pos="1277"/>
        </w:tabs>
        <w:spacing w:line="360" w:lineRule="auto"/>
        <w:jc w:val="both"/>
        <w:rPr>
          <w:rFonts w:ascii="Times New Roman" w:hAnsi="Times New Roman"/>
        </w:rPr>
      </w:pPr>
      <w:r w:rsidRPr="00FD7C68">
        <w:rPr>
          <w:rFonts w:ascii="Times New Roman" w:hAnsi="Times New Roman"/>
        </w:rPr>
        <w:t>-Πιστοποιητικό συμμόρφωσης διαχείρισης ποιότητας ΕΛΟΤ EN ISO 9001:2015-Σύστημα Διαχείρισης Ποιότητας ή ισοδύναμου αυτού, σχετικό με τη διάθεση χημικών προϊόντων.</w:t>
      </w:r>
    </w:p>
    <w:p w:rsidR="00D07CBA" w:rsidRPr="00FD7C68" w:rsidRDefault="00D07CBA" w:rsidP="00D07CBA">
      <w:pPr>
        <w:pStyle w:val="Standard"/>
        <w:tabs>
          <w:tab w:val="left" w:pos="852"/>
          <w:tab w:val="left" w:pos="1277"/>
        </w:tabs>
        <w:spacing w:line="360" w:lineRule="auto"/>
        <w:jc w:val="both"/>
        <w:rPr>
          <w:rFonts w:ascii="Times New Roman" w:hAnsi="Times New Roman"/>
        </w:rPr>
      </w:pPr>
      <w:r w:rsidRPr="00FD7C68">
        <w:rPr>
          <w:rFonts w:ascii="Times New Roman" w:hAnsi="Times New Roman"/>
        </w:rPr>
        <w:t>-Πιστοποιητικό συμμόρφωσης ΕΛΟΤ EN ISO 14001:2015-Σύστημα Περιβαλλοντικής</w:t>
      </w:r>
      <w:r w:rsidR="00E677AB" w:rsidRPr="00FD7C68">
        <w:rPr>
          <w:rFonts w:ascii="Times New Roman" w:hAnsi="Times New Roman"/>
        </w:rPr>
        <w:t xml:space="preserve"> </w:t>
      </w:r>
      <w:r w:rsidRPr="00FD7C68">
        <w:rPr>
          <w:rFonts w:ascii="Times New Roman" w:hAnsi="Times New Roman"/>
        </w:rPr>
        <w:t>Διαχείρισης ή ισοδύναμου αυτού σχετικό με τη διάθεση χημικών προϊόντων.</w:t>
      </w:r>
    </w:p>
    <w:p w:rsidR="00485686" w:rsidRPr="00FD7C68" w:rsidRDefault="00D07CBA" w:rsidP="00D07CBA">
      <w:pPr>
        <w:pStyle w:val="Standard"/>
        <w:tabs>
          <w:tab w:val="left" w:pos="852"/>
          <w:tab w:val="left" w:pos="1277"/>
        </w:tabs>
        <w:spacing w:line="360" w:lineRule="auto"/>
        <w:jc w:val="both"/>
        <w:rPr>
          <w:rFonts w:ascii="Times New Roman" w:hAnsi="Times New Roman"/>
        </w:rPr>
      </w:pPr>
      <w:r w:rsidRPr="00FD7C68">
        <w:rPr>
          <w:rFonts w:ascii="Times New Roman" w:hAnsi="Times New Roman"/>
        </w:rPr>
        <w:t>-Πιστοποιητικό συμμόρφωσης διαχείρισης ποιότητας ΕΛΟΤ EN ISO 9001:2015 Σύστημα</w:t>
      </w:r>
      <w:r w:rsidR="00E677AB" w:rsidRPr="00FD7C68">
        <w:rPr>
          <w:rFonts w:ascii="Times New Roman" w:hAnsi="Times New Roman"/>
        </w:rPr>
        <w:t xml:space="preserve"> </w:t>
      </w:r>
      <w:r w:rsidRPr="00FD7C68">
        <w:rPr>
          <w:rFonts w:ascii="Times New Roman" w:hAnsi="Times New Roman"/>
        </w:rPr>
        <w:t>Διαχείρισης Ποιότητας ή ισοδύναμου αυτού του εργοστασίου παραγωγής</w:t>
      </w:r>
      <w:r w:rsidR="00485686" w:rsidRPr="00FD7C68">
        <w:rPr>
          <w:rFonts w:ascii="Times New Roman" w:hAnsi="Times New Roman"/>
        </w:rPr>
        <w:t>.</w:t>
      </w:r>
    </w:p>
    <w:p w:rsidR="00434221" w:rsidRPr="00FD7C68" w:rsidRDefault="00434221" w:rsidP="00D07CBA">
      <w:pPr>
        <w:pStyle w:val="Standard"/>
        <w:tabs>
          <w:tab w:val="left" w:pos="852"/>
          <w:tab w:val="left" w:pos="1277"/>
        </w:tabs>
        <w:spacing w:line="360" w:lineRule="auto"/>
        <w:jc w:val="both"/>
        <w:rPr>
          <w:rFonts w:ascii="Times New Roman" w:hAnsi="Times New Roman"/>
        </w:rPr>
      </w:pPr>
    </w:p>
    <w:p w:rsidR="007F365F" w:rsidRPr="00FD7C68" w:rsidRDefault="007F365F" w:rsidP="007F365F">
      <w:pPr>
        <w:pStyle w:val="Standard"/>
        <w:tabs>
          <w:tab w:val="left" w:pos="852"/>
          <w:tab w:val="left" w:pos="1277"/>
        </w:tabs>
        <w:spacing w:line="360" w:lineRule="auto"/>
        <w:jc w:val="both"/>
        <w:rPr>
          <w:rFonts w:ascii="Times New Roman" w:hAnsi="Times New Roman"/>
          <w:color w:val="000000"/>
        </w:rPr>
      </w:pPr>
      <w:r w:rsidRPr="00FD7C68">
        <w:rPr>
          <w:rFonts w:ascii="Times New Roman" w:hAnsi="Times New Roman"/>
          <w:b/>
        </w:rPr>
        <w:t xml:space="preserve">Ο οικονομικός φορέας με την επωνυμία </w:t>
      </w:r>
      <w:r w:rsidRPr="00FD7C68">
        <w:rPr>
          <w:rFonts w:ascii="Times New Roman" w:hAnsi="Times New Roman"/>
          <w:b/>
          <w:bCs/>
          <w:kern w:val="36"/>
          <w:lang w:val="en-US" w:bidi="ar-SA"/>
        </w:rPr>
        <w:t>MAREL</w:t>
      </w:r>
      <w:r w:rsidRPr="00FD7C68">
        <w:rPr>
          <w:rFonts w:ascii="Times New Roman" w:hAnsi="Times New Roman"/>
          <w:b/>
          <w:bCs/>
          <w:kern w:val="36"/>
          <w:lang w:bidi="ar-SA"/>
        </w:rPr>
        <w:t xml:space="preserve"> </w:t>
      </w:r>
      <w:r w:rsidRPr="00FD7C68">
        <w:rPr>
          <w:rFonts w:ascii="Times New Roman" w:hAnsi="Times New Roman"/>
          <w:b/>
          <w:bCs/>
          <w:kern w:val="36"/>
          <w:lang w:val="en-US" w:bidi="ar-SA"/>
        </w:rPr>
        <w:t>EE</w:t>
      </w:r>
      <w:r w:rsidRPr="00FD7C68">
        <w:rPr>
          <w:rFonts w:ascii="Times New Roman" w:hAnsi="Times New Roman"/>
          <w:bCs/>
          <w:kern w:val="36"/>
          <w:lang w:bidi="ar-SA"/>
        </w:rPr>
        <w:t xml:space="preserve"> επισύναψε </w:t>
      </w:r>
      <w:r w:rsidR="00074BAB" w:rsidRPr="00FD7C68">
        <w:rPr>
          <w:rFonts w:ascii="Times New Roman" w:hAnsi="Times New Roman"/>
          <w:bCs/>
          <w:kern w:val="36"/>
          <w:lang w:bidi="ar-SA"/>
        </w:rPr>
        <w:t>στις 06</w:t>
      </w:r>
      <w:r w:rsidR="005A6942" w:rsidRPr="00FD7C68">
        <w:rPr>
          <w:rFonts w:ascii="Times New Roman" w:hAnsi="Times New Roman"/>
          <w:bCs/>
          <w:kern w:val="36"/>
          <w:lang w:bidi="ar-SA"/>
        </w:rPr>
        <w:t xml:space="preserve">/07/2026 </w:t>
      </w:r>
      <w:r w:rsidRPr="00FD7C68">
        <w:rPr>
          <w:rFonts w:ascii="Times New Roman" w:hAnsi="Times New Roman"/>
          <w:bCs/>
          <w:kern w:val="36"/>
          <w:lang w:bidi="ar-SA"/>
        </w:rPr>
        <w:t>τα δικαιολογητικά που ζητήθηκαν</w:t>
      </w:r>
      <w:r w:rsidR="00074BAB" w:rsidRPr="00FD7C68">
        <w:rPr>
          <w:rFonts w:ascii="Times New Roman" w:hAnsi="Times New Roman"/>
          <w:bCs/>
          <w:kern w:val="36"/>
          <w:lang w:bidi="ar-SA"/>
        </w:rPr>
        <w:t xml:space="preserve"> στις 03/07/206</w:t>
      </w:r>
      <w:r w:rsidRPr="00FD7C68">
        <w:rPr>
          <w:rFonts w:ascii="Times New Roman" w:hAnsi="Times New Roman"/>
          <w:color w:val="000000"/>
        </w:rPr>
        <w:t>.</w:t>
      </w:r>
      <w:r w:rsidR="00B0324E" w:rsidRPr="00FD7C68">
        <w:rPr>
          <w:rFonts w:ascii="Times New Roman" w:hAnsi="Times New Roman"/>
          <w:color w:val="000000"/>
        </w:rPr>
        <w:t xml:space="preserve"> </w:t>
      </w:r>
      <w:r w:rsidRPr="00FD7C68">
        <w:rPr>
          <w:rFonts w:ascii="Times New Roman" w:hAnsi="Times New Roman"/>
          <w:color w:val="000000"/>
        </w:rPr>
        <w:t xml:space="preserve">Αναφέρουμε παρακάτω τα δικαιολογητικά που </w:t>
      </w:r>
      <w:r w:rsidR="00074BAB" w:rsidRPr="00FD7C68">
        <w:rPr>
          <w:rFonts w:ascii="Times New Roman" w:hAnsi="Times New Roman"/>
          <w:color w:val="000000"/>
        </w:rPr>
        <w:t>επισυνάφθηκαν:</w:t>
      </w:r>
    </w:p>
    <w:p w:rsidR="00074BAB" w:rsidRPr="00FD7C68" w:rsidRDefault="00074BAB" w:rsidP="003B3E1E">
      <w:pPr>
        <w:pStyle w:val="Standard"/>
        <w:tabs>
          <w:tab w:val="left" w:pos="851"/>
        </w:tabs>
        <w:spacing w:line="360" w:lineRule="auto"/>
        <w:jc w:val="both"/>
        <w:rPr>
          <w:rFonts w:ascii="Times New Roman" w:hAnsi="Times New Roman"/>
        </w:rPr>
      </w:pPr>
      <w:r w:rsidRPr="00FD7C68">
        <w:rPr>
          <w:rFonts w:ascii="Times New Roman" w:hAnsi="Times New Roman"/>
        </w:rPr>
        <w:t>-Συμπληρωμένη Δήλωση Συμμόρφωσης με το Ευρωπαϊκό Πρότυπο ΕΝ:901:2013 αναφορικά με το ότι, το συγκεκριμένο προϊόν θα χρησιμοποιηθεί ως βιοκτόνο τύπου 5 και θα πρέπει να έχει εγκριθεί με βάση τον κανονισμό (ΕΕ)528/2012 και τον εκτελεστικό κανονισμό (EE) 2017/1273.</w:t>
      </w:r>
    </w:p>
    <w:p w:rsidR="00485686" w:rsidRPr="00FD7C68" w:rsidRDefault="008646A4" w:rsidP="00074BAB">
      <w:pPr>
        <w:pStyle w:val="Standard"/>
        <w:tabs>
          <w:tab w:val="left" w:pos="852"/>
          <w:tab w:val="left" w:pos="1277"/>
        </w:tabs>
        <w:spacing w:line="360" w:lineRule="auto"/>
        <w:rPr>
          <w:rFonts w:ascii="Times New Roman" w:hAnsi="Times New Roman"/>
        </w:rPr>
      </w:pPr>
      <w:r w:rsidRPr="00FD7C68">
        <w:rPr>
          <w:rFonts w:ascii="Times New Roman" w:hAnsi="Times New Roman"/>
        </w:rPr>
        <w:t xml:space="preserve"> </w:t>
      </w:r>
      <w:r w:rsidR="00074BAB" w:rsidRPr="00FD7C68">
        <w:rPr>
          <w:rFonts w:ascii="Times New Roman" w:hAnsi="Times New Roman"/>
        </w:rPr>
        <w:t>-Προσκόμιση του πιστοποιητικού εγγραφής της ΚΑPACHIM ABEE     στο Ε.Μ.ΠΑ, σύμφωνα με την υπεύθυνη Δήλωση που είχε κατατεθεί  και αναφέρονταν ότι «το εργοστάσιο ΚΑΡACHIM αναμένει την έγκριση εγγραφής του στο Ε.Μ.ΠΑ</w:t>
      </w:r>
      <w:r w:rsidR="00485686" w:rsidRPr="00FD7C68">
        <w:rPr>
          <w:rFonts w:ascii="Times New Roman" w:hAnsi="Times New Roman"/>
        </w:rPr>
        <w:t>.</w:t>
      </w:r>
    </w:p>
    <w:p w:rsidR="00B0324E" w:rsidRPr="00FD7C68" w:rsidRDefault="00B0324E" w:rsidP="00D07CBA">
      <w:pPr>
        <w:pStyle w:val="Standard"/>
        <w:tabs>
          <w:tab w:val="left" w:pos="852"/>
          <w:tab w:val="left" w:pos="1277"/>
        </w:tabs>
        <w:spacing w:line="360" w:lineRule="auto"/>
        <w:jc w:val="both"/>
        <w:rPr>
          <w:rFonts w:ascii="Times New Roman" w:hAnsi="Times New Roman"/>
          <w:b/>
        </w:rPr>
      </w:pPr>
      <w:r w:rsidRPr="00FD7C68">
        <w:rPr>
          <w:rFonts w:ascii="Times New Roman" w:hAnsi="Times New Roman"/>
          <w:b/>
        </w:rPr>
        <w:t xml:space="preserve">Δεν </w:t>
      </w:r>
      <w:r w:rsidR="00485686" w:rsidRPr="00FD7C68">
        <w:rPr>
          <w:rFonts w:ascii="Times New Roman" w:hAnsi="Times New Roman"/>
          <w:b/>
        </w:rPr>
        <w:t xml:space="preserve">προσκομίστηκαν από την εταιρία </w:t>
      </w:r>
      <w:r w:rsidR="00485686" w:rsidRPr="00FD7C68">
        <w:rPr>
          <w:rFonts w:ascii="Times New Roman" w:hAnsi="Times New Roman"/>
          <w:b/>
          <w:lang w:val="en-US"/>
        </w:rPr>
        <w:t>MAREL</w:t>
      </w:r>
      <w:r w:rsidR="00485686" w:rsidRPr="00FD7C68">
        <w:rPr>
          <w:rFonts w:ascii="Times New Roman" w:hAnsi="Times New Roman"/>
          <w:b/>
        </w:rPr>
        <w:t xml:space="preserve"> </w:t>
      </w:r>
      <w:r w:rsidR="00485686" w:rsidRPr="00FD7C68">
        <w:rPr>
          <w:rFonts w:ascii="Times New Roman" w:hAnsi="Times New Roman"/>
          <w:b/>
          <w:lang w:val="en-US"/>
        </w:rPr>
        <w:t>EE</w:t>
      </w:r>
      <w:r w:rsidR="00485686" w:rsidRPr="00FD7C68">
        <w:rPr>
          <w:rFonts w:ascii="Times New Roman" w:hAnsi="Times New Roman"/>
          <w:b/>
        </w:rPr>
        <w:t xml:space="preserve">  </w:t>
      </w:r>
      <w:r w:rsidRPr="00FD7C68">
        <w:rPr>
          <w:rFonts w:ascii="Times New Roman" w:hAnsi="Times New Roman"/>
          <w:b/>
        </w:rPr>
        <w:t xml:space="preserve"> τα παρακάτω:  </w:t>
      </w:r>
    </w:p>
    <w:p w:rsidR="007F365F" w:rsidRPr="00FD7C68" w:rsidRDefault="00B0324E" w:rsidP="00D07CBA">
      <w:pPr>
        <w:pStyle w:val="Standard"/>
        <w:tabs>
          <w:tab w:val="left" w:pos="852"/>
          <w:tab w:val="left" w:pos="1277"/>
        </w:tabs>
        <w:spacing w:line="360" w:lineRule="auto"/>
        <w:jc w:val="both"/>
        <w:rPr>
          <w:rFonts w:ascii="Times New Roman" w:hAnsi="Times New Roman"/>
        </w:rPr>
      </w:pPr>
      <w:r w:rsidRPr="00FD7C68">
        <w:rPr>
          <w:rFonts w:ascii="Times New Roman" w:hAnsi="Times New Roman"/>
        </w:rPr>
        <w:t>1.</w:t>
      </w:r>
      <w:r w:rsidR="005A6942" w:rsidRPr="00FD7C68">
        <w:rPr>
          <w:rFonts w:ascii="Times New Roman" w:hAnsi="Times New Roman"/>
        </w:rPr>
        <w:t>Μ</w:t>
      </w:r>
      <w:r w:rsidRPr="00FD7C68">
        <w:rPr>
          <w:rFonts w:ascii="Times New Roman" w:hAnsi="Times New Roman"/>
        </w:rPr>
        <w:t>ετάφραση στην Ελληνική γλώσσα το</w:t>
      </w:r>
      <w:r w:rsidR="005A6942" w:rsidRPr="00FD7C68">
        <w:rPr>
          <w:rFonts w:ascii="Times New Roman" w:hAnsi="Times New Roman"/>
        </w:rPr>
        <w:t>υ</w:t>
      </w:r>
      <w:r w:rsidRPr="00FD7C68">
        <w:rPr>
          <w:rFonts w:ascii="Times New Roman" w:hAnsi="Times New Roman"/>
        </w:rPr>
        <w:t xml:space="preserve"> ECHA, αποδεικτικό καταχώρισης στον Ευρωπαϊκό Οργανισμό Χημικών.</w:t>
      </w:r>
    </w:p>
    <w:p w:rsidR="00B0324E" w:rsidRPr="00FD7C68" w:rsidRDefault="00945F15" w:rsidP="00D07CBA">
      <w:pPr>
        <w:pStyle w:val="Standard"/>
        <w:tabs>
          <w:tab w:val="left" w:pos="852"/>
          <w:tab w:val="left" w:pos="1277"/>
        </w:tabs>
        <w:spacing w:line="360" w:lineRule="auto"/>
        <w:jc w:val="both"/>
        <w:rPr>
          <w:rFonts w:ascii="Times New Roman" w:hAnsi="Times New Roman"/>
        </w:rPr>
      </w:pPr>
      <w:r w:rsidRPr="00FD7C68">
        <w:rPr>
          <w:rFonts w:ascii="Times New Roman" w:hAnsi="Times New Roman"/>
        </w:rPr>
        <w:t xml:space="preserve">2.  </w:t>
      </w:r>
      <w:r w:rsidR="00B0324E" w:rsidRPr="00FD7C68">
        <w:rPr>
          <w:rFonts w:ascii="Times New Roman" w:hAnsi="Times New Roman"/>
        </w:rPr>
        <w:t xml:space="preserve"> </w:t>
      </w:r>
      <w:r w:rsidR="00B0324E" w:rsidRPr="00FD7C68">
        <w:rPr>
          <w:rFonts w:ascii="Times New Roman" w:hAnsi="Times New Roman"/>
          <w:lang w:val="en-US"/>
        </w:rPr>
        <w:t>ISO</w:t>
      </w:r>
      <w:r w:rsidR="00B0324E" w:rsidRPr="00FD7C68">
        <w:rPr>
          <w:rFonts w:ascii="Times New Roman" w:hAnsi="Times New Roman"/>
        </w:rPr>
        <w:t xml:space="preserve"> </w:t>
      </w:r>
      <w:r w:rsidRPr="00FD7C68">
        <w:rPr>
          <w:rFonts w:ascii="Times New Roman" w:hAnsi="Times New Roman"/>
        </w:rPr>
        <w:t>στο όνομα της εταιρίας</w:t>
      </w:r>
      <w:r w:rsidR="00B0324E" w:rsidRPr="00FD7C68">
        <w:rPr>
          <w:rFonts w:ascii="Times New Roman" w:hAnsi="Times New Roman"/>
        </w:rPr>
        <w:t xml:space="preserve"> </w:t>
      </w:r>
      <w:r w:rsidR="00B0324E" w:rsidRPr="00FD7C68">
        <w:rPr>
          <w:rFonts w:ascii="Times New Roman" w:hAnsi="Times New Roman"/>
          <w:lang w:val="en-US"/>
        </w:rPr>
        <w:t>MAREL</w:t>
      </w:r>
      <w:r w:rsidR="00B0324E" w:rsidRPr="00FD7C68">
        <w:rPr>
          <w:rFonts w:ascii="Times New Roman" w:hAnsi="Times New Roman"/>
        </w:rPr>
        <w:t xml:space="preserve"> </w:t>
      </w:r>
      <w:r w:rsidR="00B0324E" w:rsidRPr="00FD7C68">
        <w:rPr>
          <w:rFonts w:ascii="Times New Roman" w:hAnsi="Times New Roman"/>
          <w:lang w:val="en-US"/>
        </w:rPr>
        <w:t>EE</w:t>
      </w:r>
      <w:r w:rsidR="00B0324E" w:rsidRPr="00FD7C68">
        <w:rPr>
          <w:rFonts w:ascii="Times New Roman" w:hAnsi="Times New Roman"/>
        </w:rPr>
        <w:t>.</w:t>
      </w:r>
    </w:p>
    <w:p w:rsidR="00C332E8" w:rsidRPr="00FD7C68" w:rsidRDefault="00945F15" w:rsidP="00B0324E">
      <w:pPr>
        <w:pStyle w:val="Standard"/>
        <w:tabs>
          <w:tab w:val="left" w:pos="852"/>
          <w:tab w:val="left" w:pos="1277"/>
        </w:tabs>
        <w:spacing w:line="360" w:lineRule="auto"/>
        <w:jc w:val="both"/>
        <w:rPr>
          <w:rFonts w:ascii="Times New Roman" w:hAnsi="Times New Roman"/>
        </w:rPr>
      </w:pPr>
      <w:r w:rsidRPr="00FD7C68">
        <w:rPr>
          <w:rFonts w:ascii="Times New Roman" w:hAnsi="Times New Roman"/>
        </w:rPr>
        <w:t>Δηλαδή:</w:t>
      </w:r>
    </w:p>
    <w:p w:rsidR="00B0324E" w:rsidRPr="00FD7C68" w:rsidRDefault="00B0324E" w:rsidP="00B0324E">
      <w:pPr>
        <w:pStyle w:val="Standard"/>
        <w:tabs>
          <w:tab w:val="left" w:pos="852"/>
          <w:tab w:val="left" w:pos="1277"/>
        </w:tabs>
        <w:spacing w:line="360" w:lineRule="auto"/>
        <w:jc w:val="both"/>
        <w:rPr>
          <w:rFonts w:ascii="Times New Roman" w:hAnsi="Times New Roman"/>
        </w:rPr>
      </w:pPr>
      <w:r w:rsidRPr="00FD7C68">
        <w:rPr>
          <w:rFonts w:ascii="Times New Roman" w:hAnsi="Times New Roman"/>
        </w:rPr>
        <w:t xml:space="preserve">  -Πιστοποιητικό συμμόρφωσης διαχείρισης ποιότητας ΕΛΟΤ ΕΝ  ISO 9001:2015-Σύστημα    Διαχείρισης Ποιότητας ή ισοδύναμου αυτού, σχετικό με τη διάθεση χημικών προϊόντων.</w:t>
      </w:r>
    </w:p>
    <w:p w:rsidR="00945F15" w:rsidRPr="00FD7C68" w:rsidRDefault="00B0324E" w:rsidP="00B0324E">
      <w:pPr>
        <w:pStyle w:val="Standard"/>
        <w:tabs>
          <w:tab w:val="left" w:pos="852"/>
          <w:tab w:val="left" w:pos="1277"/>
        </w:tabs>
        <w:spacing w:line="360" w:lineRule="auto"/>
        <w:jc w:val="both"/>
        <w:rPr>
          <w:rFonts w:ascii="Times New Roman" w:hAnsi="Times New Roman"/>
        </w:rPr>
      </w:pPr>
      <w:r w:rsidRPr="00FD7C68">
        <w:rPr>
          <w:rFonts w:ascii="Times New Roman" w:hAnsi="Times New Roman"/>
        </w:rPr>
        <w:t xml:space="preserve"> -Πιστοποιητικό συμμόρφωσης ΕΛΟΤ EN ISO 14001:2015- Σύστημα Περιβαλλοντικής Διαχείρισης ή ισοδύναμου αυτού σχετικό με τη διάθεση χημικών προϊόντων.</w:t>
      </w:r>
    </w:p>
    <w:p w:rsidR="00957B5D" w:rsidRPr="00FD7C68" w:rsidRDefault="00957B5D" w:rsidP="00957B5D">
      <w:pPr>
        <w:pStyle w:val="Standard"/>
        <w:tabs>
          <w:tab w:val="left" w:pos="2472"/>
        </w:tabs>
        <w:spacing w:line="360" w:lineRule="auto"/>
        <w:jc w:val="both"/>
        <w:rPr>
          <w:rFonts w:ascii="Times New Roman" w:hAnsi="Times New Roman"/>
        </w:rPr>
      </w:pPr>
      <w:r w:rsidRPr="00FD7C68">
        <w:rPr>
          <w:rFonts w:ascii="Times New Roman" w:hAnsi="Times New Roman"/>
        </w:rPr>
        <w:t xml:space="preserve">         Σύμφωνα με όσ</w:t>
      </w:r>
      <w:r w:rsidR="005A6942" w:rsidRPr="00FD7C68">
        <w:rPr>
          <w:rFonts w:ascii="Times New Roman" w:hAnsi="Times New Roman"/>
        </w:rPr>
        <w:t>α ορίζει η υπ’ αριθ. πρωτ. 40472</w:t>
      </w:r>
      <w:r w:rsidRPr="00FD7C68">
        <w:rPr>
          <w:rFonts w:ascii="Times New Roman" w:hAnsi="Times New Roman"/>
        </w:rPr>
        <w:t>/22-5-2026 Δι</w:t>
      </w:r>
      <w:r w:rsidR="005A6942" w:rsidRPr="00FD7C68">
        <w:rPr>
          <w:rFonts w:ascii="Times New Roman" w:hAnsi="Times New Roman"/>
        </w:rPr>
        <w:t>ακήρυξη στην υποπαράγραφο 2.3 «Κριτήριο Ανάθεσης»</w:t>
      </w:r>
      <w:r w:rsidRPr="00FD7C68">
        <w:rPr>
          <w:rFonts w:ascii="Times New Roman" w:hAnsi="Times New Roman"/>
        </w:rPr>
        <w:t>,</w:t>
      </w:r>
      <w:r w:rsidR="005A6942" w:rsidRPr="00FD7C68">
        <w:rPr>
          <w:rFonts w:ascii="Times New Roman" w:hAnsi="Times New Roman"/>
        </w:rPr>
        <w:t xml:space="preserve"> κριτήριο ανάθεσης</w:t>
      </w:r>
      <w:r w:rsidRPr="00FD7C68">
        <w:rPr>
          <w:rFonts w:ascii="Times New Roman" w:hAnsi="Times New Roman"/>
        </w:rPr>
        <w:t xml:space="preserve"> </w:t>
      </w:r>
      <w:r w:rsidR="005A6942" w:rsidRPr="00FD7C68">
        <w:rPr>
          <w:rFonts w:ascii="Times New Roman" w:hAnsi="Times New Roman"/>
        </w:rPr>
        <w:t>της Σύμβασης</w:t>
      </w:r>
      <w:r w:rsidRPr="00FD7C68">
        <w:rPr>
          <w:rFonts w:ascii="Times New Roman" w:hAnsi="Times New Roman"/>
        </w:rPr>
        <w:t xml:space="preserve"> είναι η πλέον συμφέρουσα από οικονομική άποψη πρ</w:t>
      </w:r>
      <w:r w:rsidR="00945F15" w:rsidRPr="00FD7C68">
        <w:rPr>
          <w:rFonts w:ascii="Times New Roman" w:hAnsi="Times New Roman"/>
        </w:rPr>
        <w:t>οσφορά αποκλειστικά βάσει τιμής</w:t>
      </w:r>
      <w:r w:rsidRPr="00FD7C68">
        <w:rPr>
          <w:rFonts w:ascii="Times New Roman" w:hAnsi="Times New Roman"/>
        </w:rPr>
        <w:t>.</w:t>
      </w:r>
    </w:p>
    <w:p w:rsidR="0075112B" w:rsidRPr="00FD7C68" w:rsidRDefault="00330A33" w:rsidP="00957B5D">
      <w:pPr>
        <w:pStyle w:val="Standard"/>
        <w:tabs>
          <w:tab w:val="left" w:pos="2472"/>
        </w:tabs>
        <w:spacing w:line="360" w:lineRule="auto"/>
        <w:jc w:val="both"/>
        <w:rPr>
          <w:rFonts w:ascii="Times New Roman" w:hAnsi="Times New Roman"/>
          <w:bCs/>
          <w:lang w:bidi="ar-SA"/>
        </w:rPr>
      </w:pPr>
      <w:r w:rsidRPr="00FD7C68">
        <w:rPr>
          <w:rFonts w:ascii="Times New Roman" w:hAnsi="Times New Roman"/>
        </w:rPr>
        <w:t>Η</w:t>
      </w:r>
      <w:r w:rsidR="0075112B" w:rsidRPr="00FD7C68">
        <w:rPr>
          <w:rFonts w:ascii="Times New Roman" w:hAnsi="Times New Roman"/>
        </w:rPr>
        <w:t xml:space="preserve"> Επιτροπή, εφόσον δεν έλαβε απάντηση από την εταιρεία </w:t>
      </w:r>
      <w:r w:rsidR="0075112B" w:rsidRPr="00FD7C68">
        <w:rPr>
          <w:rFonts w:ascii="Times New Roman" w:hAnsi="Times New Roman"/>
          <w:lang w:val="en-US"/>
        </w:rPr>
        <w:t>MAREL</w:t>
      </w:r>
      <w:r w:rsidR="0075112B" w:rsidRPr="00FD7C68">
        <w:rPr>
          <w:rFonts w:ascii="Times New Roman" w:hAnsi="Times New Roman"/>
        </w:rPr>
        <w:t xml:space="preserve"> </w:t>
      </w:r>
      <w:r w:rsidR="00A91A63" w:rsidRPr="00FD7C68">
        <w:rPr>
          <w:rFonts w:ascii="Times New Roman" w:hAnsi="Times New Roman"/>
        </w:rPr>
        <w:t xml:space="preserve"> </w:t>
      </w:r>
      <w:r w:rsidR="0075112B" w:rsidRPr="00FD7C68">
        <w:rPr>
          <w:rFonts w:ascii="Times New Roman" w:hAnsi="Times New Roman"/>
          <w:lang w:val="en-US"/>
        </w:rPr>
        <w:t>EE</w:t>
      </w:r>
      <w:r w:rsidR="0075112B" w:rsidRPr="00FD7C68">
        <w:rPr>
          <w:rFonts w:ascii="Times New Roman" w:hAnsi="Times New Roman"/>
        </w:rPr>
        <w:t xml:space="preserve"> στα ερωτήματα που αφορούσαν την μετάφραση του </w:t>
      </w:r>
      <w:r w:rsidR="0075112B" w:rsidRPr="00FD7C68">
        <w:rPr>
          <w:rFonts w:ascii="Times New Roman" w:hAnsi="Times New Roman"/>
          <w:lang w:val="en-US"/>
        </w:rPr>
        <w:t>ECHA</w:t>
      </w:r>
      <w:r w:rsidR="0075112B" w:rsidRPr="00FD7C68">
        <w:rPr>
          <w:rFonts w:ascii="Times New Roman" w:hAnsi="Times New Roman"/>
        </w:rPr>
        <w:t xml:space="preserve"> </w:t>
      </w:r>
      <w:r w:rsidR="008B63DF" w:rsidRPr="00FD7C68">
        <w:rPr>
          <w:rFonts w:ascii="Times New Roman" w:hAnsi="Times New Roman"/>
        </w:rPr>
        <w:t>και των</w:t>
      </w:r>
      <w:r w:rsidR="0075112B" w:rsidRPr="00FD7C68">
        <w:rPr>
          <w:rFonts w:ascii="Times New Roman" w:hAnsi="Times New Roman"/>
        </w:rPr>
        <w:t xml:space="preserve"> </w:t>
      </w:r>
      <w:r w:rsidR="0075112B" w:rsidRPr="00FD7C68">
        <w:rPr>
          <w:rFonts w:ascii="Times New Roman" w:hAnsi="Times New Roman"/>
          <w:lang w:val="en-US"/>
        </w:rPr>
        <w:t>ISO</w:t>
      </w:r>
      <w:r w:rsidR="0075112B" w:rsidRPr="00FD7C68">
        <w:rPr>
          <w:rFonts w:ascii="Times New Roman" w:hAnsi="Times New Roman"/>
        </w:rPr>
        <w:t xml:space="preserve"> και ενώ η οικονομική προσφορά της συγκεκριμέν</w:t>
      </w:r>
      <w:r w:rsidR="00A91A63" w:rsidRPr="00FD7C68">
        <w:rPr>
          <w:rFonts w:ascii="Times New Roman" w:hAnsi="Times New Roman"/>
        </w:rPr>
        <w:t>ης</w:t>
      </w:r>
      <w:r w:rsidR="0075112B" w:rsidRPr="00FD7C68">
        <w:rPr>
          <w:rFonts w:ascii="Times New Roman" w:hAnsi="Times New Roman"/>
        </w:rPr>
        <w:t xml:space="preserve"> εταιρείας για το </w:t>
      </w:r>
      <w:r w:rsidR="0075112B" w:rsidRPr="00FD7C68">
        <w:rPr>
          <w:rFonts w:ascii="Times New Roman" w:hAnsi="Times New Roman"/>
          <w:bCs/>
          <w:lang w:bidi="ar-SA"/>
        </w:rPr>
        <w:t>Υποχλωριώδες νάτριο</w:t>
      </w:r>
      <w:r w:rsidR="008B63DF" w:rsidRPr="00FD7C68">
        <w:rPr>
          <w:rFonts w:ascii="Times New Roman" w:hAnsi="Times New Roman"/>
          <w:bCs/>
          <w:lang w:bidi="ar-SA"/>
        </w:rPr>
        <w:t xml:space="preserve"> </w:t>
      </w:r>
      <w:r w:rsidR="0075112B" w:rsidRPr="00FD7C68">
        <w:rPr>
          <w:rFonts w:ascii="Times New Roman" w:hAnsi="Times New Roman"/>
        </w:rPr>
        <w:t xml:space="preserve"> είναι η πλέον συμφέρουσα από οικονομική</w:t>
      </w:r>
      <w:r w:rsidR="008B63DF" w:rsidRPr="00FD7C68">
        <w:rPr>
          <w:rFonts w:ascii="Times New Roman" w:hAnsi="Times New Roman"/>
        </w:rPr>
        <w:t>ς</w:t>
      </w:r>
      <w:r w:rsidR="0075112B" w:rsidRPr="00FD7C68">
        <w:rPr>
          <w:rFonts w:ascii="Times New Roman" w:hAnsi="Times New Roman"/>
        </w:rPr>
        <w:t xml:space="preserve"> άποψη</w:t>
      </w:r>
      <w:r w:rsidR="008B63DF" w:rsidRPr="00FD7C68">
        <w:rPr>
          <w:rFonts w:ascii="Times New Roman" w:hAnsi="Times New Roman"/>
        </w:rPr>
        <w:t>ς, προτείνει</w:t>
      </w:r>
      <w:r w:rsidR="00A91A63" w:rsidRPr="00FD7C68">
        <w:rPr>
          <w:rFonts w:ascii="Times New Roman" w:hAnsi="Times New Roman"/>
        </w:rPr>
        <w:t xml:space="preserve"> την ανακήρυξη του οικονομικού φορέα με την επωνυμία </w:t>
      </w:r>
      <w:r w:rsidR="00A91A63" w:rsidRPr="00FD7C68">
        <w:rPr>
          <w:rFonts w:ascii="Times New Roman" w:hAnsi="Times New Roman"/>
          <w:b/>
        </w:rPr>
        <w:t>ΦΙΛΙΠΠΙΔΗΣ ΑΛΕΞΑΝΔΡΟΣ, ΖΑΦΕΙΡΙΟΣ</w:t>
      </w:r>
      <w:r w:rsidR="00A91A63" w:rsidRPr="00FD7C68">
        <w:rPr>
          <w:rFonts w:ascii="Times New Roman" w:hAnsi="Times New Roman"/>
        </w:rPr>
        <w:t xml:space="preserve"> </w:t>
      </w:r>
      <w:r w:rsidR="00A91A63" w:rsidRPr="00FD7C68">
        <w:rPr>
          <w:rFonts w:ascii="Times New Roman" w:hAnsi="Times New Roman"/>
          <w:b/>
        </w:rPr>
        <w:t xml:space="preserve">ως προσωρινού αναδόχου </w:t>
      </w:r>
      <w:r w:rsidR="00A91A63" w:rsidRPr="00FD7C68">
        <w:rPr>
          <w:rFonts w:ascii="Times New Roman" w:hAnsi="Times New Roman"/>
        </w:rPr>
        <w:t xml:space="preserve">για το </w:t>
      </w:r>
      <w:r w:rsidR="00A91A63" w:rsidRPr="00FD7C68">
        <w:rPr>
          <w:rFonts w:ascii="Times New Roman" w:hAnsi="Times New Roman"/>
          <w:bCs/>
          <w:lang w:bidi="ar-SA"/>
        </w:rPr>
        <w:t>Υποχλωριώδες νάτριο</w:t>
      </w:r>
      <w:r w:rsidR="00C332E8" w:rsidRPr="00FD7C68">
        <w:rPr>
          <w:rFonts w:ascii="Times New Roman" w:hAnsi="Times New Roman"/>
          <w:bCs/>
          <w:lang w:bidi="ar-SA"/>
        </w:rPr>
        <w:t xml:space="preserve"> (NaCLO) 11% Έως 14%</w:t>
      </w:r>
      <w:r w:rsidR="00A91A63" w:rsidRPr="00FD7C68">
        <w:rPr>
          <w:rFonts w:ascii="Times New Roman" w:hAnsi="Times New Roman"/>
          <w:bCs/>
          <w:lang w:bidi="ar-SA"/>
        </w:rPr>
        <w:t>.</w:t>
      </w:r>
    </w:p>
    <w:p w:rsidR="00B6167A" w:rsidRDefault="00A778C9" w:rsidP="00957B5D">
      <w:pPr>
        <w:pStyle w:val="Standard"/>
        <w:tabs>
          <w:tab w:val="left" w:pos="2472"/>
        </w:tabs>
        <w:spacing w:line="360" w:lineRule="auto"/>
        <w:jc w:val="both"/>
        <w:rPr>
          <w:rFonts w:ascii="Times New Roman" w:hAnsi="Times New Roman"/>
          <w:bCs/>
          <w:lang w:bidi="ar-SA"/>
        </w:rPr>
      </w:pPr>
      <w:r w:rsidRPr="00FD7C68">
        <w:rPr>
          <w:rFonts w:ascii="Times New Roman" w:hAnsi="Times New Roman"/>
          <w:bCs/>
          <w:lang w:bidi="ar-SA"/>
        </w:rPr>
        <w:t xml:space="preserve">          </w:t>
      </w:r>
      <w:r w:rsidR="00B6167A" w:rsidRPr="00FD7C68">
        <w:rPr>
          <w:rFonts w:ascii="Times New Roman" w:hAnsi="Times New Roman"/>
          <w:bCs/>
          <w:lang w:bidi="ar-SA"/>
        </w:rPr>
        <w:t xml:space="preserve">Αναφορικά με τα υπόλοιπα είδη της διακήρυξης για τα οποία συμμετέχει ο οικονομικός φορέας </w:t>
      </w:r>
      <w:r w:rsidRPr="00FD7C68">
        <w:rPr>
          <w:rFonts w:ascii="Times New Roman" w:hAnsi="Times New Roman"/>
          <w:b/>
          <w:bCs/>
          <w:lang w:bidi="ar-SA"/>
        </w:rPr>
        <w:t>ΦΙΛΙΠΠΙΔΗΣ ΑΛΕΞΑΝΔΡΟΣ, ΖΑΦΕΙΡΙΟΣ</w:t>
      </w:r>
      <w:r w:rsidR="00EA68F2" w:rsidRPr="00FD7C68">
        <w:rPr>
          <w:rFonts w:ascii="Times New Roman" w:hAnsi="Times New Roman"/>
          <w:b/>
          <w:bCs/>
          <w:lang w:bidi="ar-SA"/>
        </w:rPr>
        <w:t>,</w:t>
      </w:r>
      <w:r w:rsidRPr="00FD7C68">
        <w:rPr>
          <w:rFonts w:ascii="Times New Roman" w:hAnsi="Times New Roman"/>
          <w:b/>
          <w:bCs/>
          <w:lang w:bidi="ar-SA"/>
        </w:rPr>
        <w:t xml:space="preserve"> </w:t>
      </w:r>
      <w:r w:rsidR="00B6167A" w:rsidRPr="00FD7C68">
        <w:rPr>
          <w:rFonts w:ascii="Times New Roman" w:hAnsi="Times New Roman"/>
          <w:bCs/>
          <w:lang w:bidi="ar-SA"/>
        </w:rPr>
        <w:t xml:space="preserve">η επιτροπή μετά από τις διευκρινίσεις που ζήτησε με το  </w:t>
      </w:r>
      <w:r w:rsidR="00AB2946" w:rsidRPr="00FD7C68">
        <w:rPr>
          <w:rFonts w:ascii="Times New Roman" w:hAnsi="Times New Roman"/>
        </w:rPr>
        <w:t xml:space="preserve">υπ’ αριθμ. πρωτ.54274/3-7-2026 </w:t>
      </w:r>
      <w:r w:rsidR="00B6167A" w:rsidRPr="00FD7C68">
        <w:rPr>
          <w:rFonts w:ascii="Times New Roman" w:hAnsi="Times New Roman"/>
          <w:bCs/>
          <w:lang w:bidi="ar-SA"/>
        </w:rPr>
        <w:lastRenderedPageBreak/>
        <w:t>διαπίστωσε τα εξής:</w:t>
      </w:r>
    </w:p>
    <w:p w:rsidR="00556478" w:rsidRPr="00FD7C68" w:rsidRDefault="00556478" w:rsidP="00957B5D">
      <w:pPr>
        <w:pStyle w:val="Standard"/>
        <w:tabs>
          <w:tab w:val="left" w:pos="2472"/>
        </w:tabs>
        <w:spacing w:line="360" w:lineRule="auto"/>
        <w:jc w:val="both"/>
        <w:rPr>
          <w:rFonts w:ascii="Times New Roman" w:hAnsi="Times New Roman"/>
          <w:bCs/>
          <w:lang w:bidi="ar-SA"/>
        </w:rPr>
      </w:pPr>
    </w:p>
    <w:p w:rsidR="00C53AED" w:rsidRPr="00FD7C68" w:rsidRDefault="00C53AED" w:rsidP="00957B5D">
      <w:pPr>
        <w:pStyle w:val="Standard"/>
        <w:tabs>
          <w:tab w:val="left" w:pos="2472"/>
        </w:tabs>
        <w:spacing w:line="360" w:lineRule="auto"/>
        <w:jc w:val="both"/>
        <w:rPr>
          <w:rFonts w:ascii="Times New Roman" w:hAnsi="Times New Roman"/>
          <w:bCs/>
          <w:lang w:bidi="ar-SA"/>
        </w:rPr>
      </w:pPr>
      <w:r w:rsidRPr="00FD7C68">
        <w:rPr>
          <w:rFonts w:ascii="Times New Roman" w:hAnsi="Times New Roman"/>
          <w:bCs/>
          <w:lang w:bidi="ar-SA"/>
        </w:rPr>
        <w:t xml:space="preserve">Για το </w:t>
      </w:r>
      <w:r w:rsidRPr="00FD7C68">
        <w:rPr>
          <w:rFonts w:ascii="Times New Roman" w:hAnsi="Times New Roman"/>
          <w:b/>
          <w:bCs/>
          <w:lang w:bidi="ar-SA"/>
        </w:rPr>
        <w:t>(pH minus) Διάλυμα θειικού οξέος περίπου 30% σε υγρή μορφή</w:t>
      </w:r>
      <w:r w:rsidR="0021703A" w:rsidRPr="00FD7C68">
        <w:rPr>
          <w:rFonts w:ascii="Times New Roman" w:hAnsi="Times New Roman"/>
          <w:b/>
          <w:bCs/>
          <w:lang w:bidi="ar-SA"/>
        </w:rPr>
        <w:t xml:space="preserve"> </w:t>
      </w:r>
      <w:r w:rsidRPr="00FD7C68">
        <w:rPr>
          <w:rFonts w:ascii="Times New Roman" w:hAnsi="Times New Roman"/>
          <w:b/>
          <w:bCs/>
          <w:lang w:bidi="ar-SA"/>
        </w:rPr>
        <w:t>Α/Α2</w:t>
      </w:r>
      <w:r w:rsidR="0021703A" w:rsidRPr="00FD7C68">
        <w:rPr>
          <w:rFonts w:ascii="Times New Roman" w:hAnsi="Times New Roman"/>
          <w:b/>
          <w:bCs/>
          <w:lang w:bidi="ar-SA"/>
        </w:rPr>
        <w:t xml:space="preserve">, </w:t>
      </w:r>
      <w:r w:rsidRPr="00FD7C68">
        <w:rPr>
          <w:rFonts w:ascii="Times New Roman" w:hAnsi="Times New Roman"/>
          <w:bCs/>
          <w:lang w:bidi="ar-SA"/>
        </w:rPr>
        <w:t xml:space="preserve"> ζητήθηκε και δεν προσκομίστηκε μετάφραση του </w:t>
      </w:r>
      <w:r w:rsidRPr="00FD7C68">
        <w:rPr>
          <w:rFonts w:ascii="Times New Roman" w:hAnsi="Times New Roman"/>
          <w:bCs/>
          <w:lang w:val="en-US" w:bidi="ar-SA"/>
        </w:rPr>
        <w:t>ECHA</w:t>
      </w:r>
      <w:r w:rsidRPr="00FD7C68">
        <w:rPr>
          <w:rFonts w:ascii="Times New Roman" w:hAnsi="Times New Roman"/>
          <w:bCs/>
          <w:lang w:bidi="ar-SA"/>
        </w:rPr>
        <w:t>.</w:t>
      </w:r>
    </w:p>
    <w:p w:rsidR="00C53AED" w:rsidRPr="00FD7C68" w:rsidRDefault="00C53AED" w:rsidP="00957B5D">
      <w:pPr>
        <w:pStyle w:val="Standard"/>
        <w:tabs>
          <w:tab w:val="left" w:pos="2472"/>
        </w:tabs>
        <w:spacing w:line="360" w:lineRule="auto"/>
        <w:jc w:val="both"/>
        <w:rPr>
          <w:rFonts w:ascii="Times New Roman" w:hAnsi="Times New Roman"/>
        </w:rPr>
      </w:pPr>
    </w:p>
    <w:p w:rsidR="004A646B" w:rsidRPr="00FD7C68" w:rsidRDefault="00C53AED" w:rsidP="00957B5D">
      <w:pPr>
        <w:pStyle w:val="Standard"/>
        <w:tabs>
          <w:tab w:val="left" w:pos="2472"/>
        </w:tabs>
        <w:spacing w:line="360" w:lineRule="auto"/>
        <w:jc w:val="both"/>
        <w:rPr>
          <w:rFonts w:ascii="Times New Roman" w:hAnsi="Times New Roman"/>
        </w:rPr>
      </w:pPr>
      <w:r w:rsidRPr="00FD7C68">
        <w:rPr>
          <w:rFonts w:ascii="Times New Roman" w:hAnsi="Times New Roman"/>
          <w:bCs/>
          <w:lang w:bidi="ar-SA"/>
        </w:rPr>
        <w:t>Για το</w:t>
      </w:r>
      <w:r w:rsidRPr="00FD7C68">
        <w:rPr>
          <w:rFonts w:ascii="Times New Roman" w:hAnsi="Times New Roman"/>
          <w:bCs/>
          <w:color w:val="FF0000"/>
          <w:lang w:bidi="ar-SA"/>
        </w:rPr>
        <w:t xml:space="preserve"> </w:t>
      </w:r>
      <w:r w:rsidRPr="00FD7C68">
        <w:rPr>
          <w:rFonts w:ascii="Times New Roman" w:hAnsi="Times New Roman"/>
          <w:b/>
          <w:bCs/>
          <w:lang w:bidi="ar-SA"/>
        </w:rPr>
        <w:t>Αλγοκτόνο υγρό</w:t>
      </w:r>
      <w:r w:rsidRPr="00FD7C68">
        <w:rPr>
          <w:rFonts w:ascii="Times New Roman" w:hAnsi="Times New Roman"/>
          <w:bCs/>
          <w:lang w:bidi="ar-SA"/>
        </w:rPr>
        <w:t xml:space="preserve"> </w:t>
      </w:r>
      <w:r w:rsidR="00483359" w:rsidRPr="00FD7C68">
        <w:rPr>
          <w:rFonts w:ascii="Times New Roman" w:hAnsi="Times New Roman"/>
          <w:b/>
          <w:bCs/>
          <w:lang w:val="en-US" w:bidi="ar-SA"/>
        </w:rPr>
        <w:t>A</w:t>
      </w:r>
      <w:r w:rsidR="00483359" w:rsidRPr="00FD7C68">
        <w:rPr>
          <w:rFonts w:ascii="Times New Roman" w:hAnsi="Times New Roman"/>
          <w:b/>
          <w:bCs/>
          <w:lang w:bidi="ar-SA"/>
        </w:rPr>
        <w:t>/</w:t>
      </w:r>
      <w:r w:rsidR="00483359" w:rsidRPr="00FD7C68">
        <w:rPr>
          <w:rFonts w:ascii="Times New Roman" w:hAnsi="Times New Roman"/>
          <w:b/>
          <w:bCs/>
          <w:lang w:val="en-US" w:bidi="ar-SA"/>
        </w:rPr>
        <w:t>A</w:t>
      </w:r>
      <w:r w:rsidR="00483359" w:rsidRPr="00FD7C68">
        <w:rPr>
          <w:rFonts w:ascii="Times New Roman" w:hAnsi="Times New Roman"/>
          <w:b/>
          <w:bCs/>
          <w:lang w:bidi="ar-SA"/>
        </w:rPr>
        <w:t>3</w:t>
      </w:r>
      <w:r w:rsidR="00483359" w:rsidRPr="00FD7C68">
        <w:rPr>
          <w:rFonts w:ascii="Times New Roman" w:hAnsi="Times New Roman"/>
        </w:rPr>
        <w:t xml:space="preserve">  που η άδεια κυκλοφορίας είχε λήξει στις 31/12/2025</w:t>
      </w:r>
      <w:r w:rsidR="00957B5D" w:rsidRPr="00FD7C68">
        <w:rPr>
          <w:rFonts w:ascii="Times New Roman" w:hAnsi="Times New Roman"/>
        </w:rPr>
        <w:t xml:space="preserve"> </w:t>
      </w:r>
      <w:r w:rsidR="00CB7796" w:rsidRPr="00FD7C68">
        <w:rPr>
          <w:rFonts w:ascii="Times New Roman" w:hAnsi="Times New Roman"/>
        </w:rPr>
        <w:t>η επιτροπή ζήτησε</w:t>
      </w:r>
      <w:r w:rsidR="00B6167A" w:rsidRPr="00FD7C68">
        <w:rPr>
          <w:rFonts w:ascii="Times New Roman" w:hAnsi="Times New Roman"/>
        </w:rPr>
        <w:t xml:space="preserve"> </w:t>
      </w:r>
      <w:r w:rsidR="002D320A" w:rsidRPr="00FD7C68">
        <w:rPr>
          <w:rFonts w:ascii="Times New Roman" w:hAnsi="Times New Roman"/>
        </w:rPr>
        <w:t xml:space="preserve"> από τον Οικονομικό Φορέα χορήγηση βεβαίωσης αίτηση</w:t>
      </w:r>
      <w:r w:rsidR="00AD1652" w:rsidRPr="00FD7C68">
        <w:rPr>
          <w:rFonts w:ascii="Times New Roman" w:hAnsi="Times New Roman"/>
        </w:rPr>
        <w:t>ς</w:t>
      </w:r>
      <w:r w:rsidR="002D320A" w:rsidRPr="00FD7C68">
        <w:rPr>
          <w:rFonts w:ascii="Times New Roman" w:hAnsi="Times New Roman"/>
        </w:rPr>
        <w:t xml:space="preserve"> ανανέωσης της άδειας κυκλοφορίας</w:t>
      </w:r>
      <w:r w:rsidR="00AE7DAB" w:rsidRPr="00FD7C68">
        <w:rPr>
          <w:rFonts w:ascii="Times New Roman" w:hAnsi="Times New Roman"/>
        </w:rPr>
        <w:t xml:space="preserve"> από την εταιρεία </w:t>
      </w:r>
      <w:r w:rsidR="00AE7DAB" w:rsidRPr="00FD7C68">
        <w:rPr>
          <w:rFonts w:ascii="Times New Roman" w:hAnsi="Times New Roman"/>
          <w:lang w:val="en-US"/>
        </w:rPr>
        <w:t>FLUIDRA</w:t>
      </w:r>
      <w:r w:rsidR="00AE7DAB" w:rsidRPr="00FD7C68">
        <w:rPr>
          <w:rFonts w:ascii="Times New Roman" w:hAnsi="Times New Roman"/>
        </w:rPr>
        <w:t xml:space="preserve">, η οποία του προμηθεύει το αλγοκτόνο υγρό </w:t>
      </w:r>
      <w:r w:rsidR="002D320A" w:rsidRPr="00FD7C68">
        <w:rPr>
          <w:rFonts w:ascii="Times New Roman" w:hAnsi="Times New Roman"/>
        </w:rPr>
        <w:t>.</w:t>
      </w:r>
    </w:p>
    <w:p w:rsidR="00C55903" w:rsidRPr="00FD7C68" w:rsidRDefault="002D320A" w:rsidP="00957B5D">
      <w:pPr>
        <w:pStyle w:val="Standard"/>
        <w:tabs>
          <w:tab w:val="left" w:pos="2472"/>
        </w:tabs>
        <w:spacing w:line="360" w:lineRule="auto"/>
        <w:jc w:val="both"/>
        <w:rPr>
          <w:rFonts w:ascii="Times New Roman" w:hAnsi="Times New Roman"/>
        </w:rPr>
      </w:pPr>
      <w:r w:rsidRPr="00FD7C68">
        <w:rPr>
          <w:rFonts w:ascii="Times New Roman" w:hAnsi="Times New Roman"/>
        </w:rPr>
        <w:t xml:space="preserve"> </w:t>
      </w:r>
      <w:r w:rsidR="00C55903" w:rsidRPr="00FD7C68">
        <w:rPr>
          <w:rFonts w:ascii="Times New Roman" w:hAnsi="Times New Roman"/>
        </w:rPr>
        <w:t>Στις 14/07/2026 ο Οικονομικός Φορέας απάντησε</w:t>
      </w:r>
      <w:r w:rsidRPr="00FD7C68">
        <w:rPr>
          <w:rFonts w:ascii="Times New Roman" w:hAnsi="Times New Roman"/>
        </w:rPr>
        <w:t xml:space="preserve">  </w:t>
      </w:r>
      <w:r w:rsidR="00C55903" w:rsidRPr="00FD7C68">
        <w:rPr>
          <w:rFonts w:ascii="Times New Roman" w:hAnsi="Times New Roman"/>
        </w:rPr>
        <w:t>ότι:</w:t>
      </w:r>
    </w:p>
    <w:p w:rsidR="00C55903" w:rsidRPr="00FD7C68" w:rsidRDefault="00C55903" w:rsidP="00957B5D">
      <w:pPr>
        <w:pStyle w:val="Standard"/>
        <w:tabs>
          <w:tab w:val="left" w:pos="2472"/>
        </w:tabs>
        <w:spacing w:line="360" w:lineRule="auto"/>
        <w:jc w:val="both"/>
        <w:rPr>
          <w:rFonts w:ascii="Times New Roman" w:hAnsi="Times New Roman"/>
        </w:rPr>
      </w:pPr>
      <w:r w:rsidRPr="00FD7C68">
        <w:rPr>
          <w:rFonts w:ascii="Times New Roman" w:hAnsi="Times New Roman"/>
          <w:i/>
        </w:rPr>
        <w:t>Για το υλικό Αλγοκτόνο υγρό έχει κατατεθεί εμπρόθεσμη αίτηση. Η εταιρεία FLUIDRA μας έχει απαντήσει ότι : δεν υπάρχει πλέον βεβαίωση από τον ΕΟΦ από τότε που οι ανανεώσεις γίνονται ηλεκτρονικά μέσω της πλατφόρμας Grebis. Σας επισυνάπτω ένα screenshot μέσα από την πλατφόρμα, όπου φαίνεται η κατάσταση της αίτησης</w:t>
      </w:r>
      <w:r w:rsidRPr="00FD7C68">
        <w:rPr>
          <w:rFonts w:ascii="Times New Roman" w:hAnsi="Times New Roman"/>
        </w:rPr>
        <w:t>.</w:t>
      </w:r>
    </w:p>
    <w:p w:rsidR="00C55903" w:rsidRPr="00FD7C68" w:rsidRDefault="00C55903" w:rsidP="00C55903">
      <w:pPr>
        <w:pStyle w:val="Standard"/>
        <w:tabs>
          <w:tab w:val="left" w:pos="2472"/>
        </w:tabs>
        <w:spacing w:line="360" w:lineRule="auto"/>
        <w:jc w:val="both"/>
        <w:rPr>
          <w:rFonts w:ascii="Times New Roman" w:hAnsi="Times New Roman"/>
        </w:rPr>
      </w:pPr>
      <w:r w:rsidRPr="00FD7C68">
        <w:rPr>
          <w:rFonts w:ascii="Times New Roman" w:hAnsi="Times New Roman"/>
        </w:rPr>
        <w:t xml:space="preserve">Η Επιτροπή  με  το υπ΄αριθμ 58215/17-07-2026  </w:t>
      </w:r>
      <w:r w:rsidR="007E31B4" w:rsidRPr="00FD7C68">
        <w:rPr>
          <w:rFonts w:ascii="Times New Roman" w:hAnsi="Times New Roman"/>
        </w:rPr>
        <w:t>έγγραφο</w:t>
      </w:r>
      <w:r w:rsidRPr="00FD7C68">
        <w:rPr>
          <w:rFonts w:ascii="Times New Roman" w:hAnsi="Times New Roman"/>
        </w:rPr>
        <w:t xml:space="preserve"> της, ζήτησε από τον Εθνικό Οργανισμό Φαρμάκων </w:t>
      </w:r>
      <w:r w:rsidR="007E31B4" w:rsidRPr="00FD7C68">
        <w:rPr>
          <w:rFonts w:ascii="Times New Roman" w:hAnsi="Times New Roman"/>
        </w:rPr>
        <w:t>(</w:t>
      </w:r>
      <w:r w:rsidRPr="00FD7C68">
        <w:rPr>
          <w:rFonts w:ascii="Times New Roman" w:hAnsi="Times New Roman"/>
        </w:rPr>
        <w:t>Ε.Ο.Φ.</w:t>
      </w:r>
      <w:r w:rsidR="007E31B4" w:rsidRPr="00FD7C68">
        <w:rPr>
          <w:rFonts w:ascii="Times New Roman" w:hAnsi="Times New Roman"/>
        </w:rPr>
        <w:t>),</w:t>
      </w:r>
      <w:r w:rsidRPr="00FD7C68">
        <w:rPr>
          <w:rFonts w:ascii="Times New Roman" w:hAnsi="Times New Roman"/>
        </w:rPr>
        <w:t xml:space="preserve"> διευκρινίσεις για την αίτηση ανανέωσης της άδειας κυκλοφορίας του συγκεκριμένου είδους. </w:t>
      </w:r>
    </w:p>
    <w:p w:rsidR="00AE7DAB" w:rsidRPr="00FD7C68" w:rsidRDefault="00AE7DAB" w:rsidP="00C55903">
      <w:pPr>
        <w:pStyle w:val="Standard"/>
        <w:tabs>
          <w:tab w:val="left" w:pos="2472"/>
        </w:tabs>
        <w:spacing w:line="360" w:lineRule="auto"/>
        <w:jc w:val="both"/>
        <w:rPr>
          <w:rFonts w:ascii="Times New Roman" w:hAnsi="Times New Roman"/>
        </w:rPr>
      </w:pPr>
      <w:r w:rsidRPr="00FD7C68">
        <w:rPr>
          <w:rFonts w:ascii="Times New Roman" w:hAnsi="Times New Roman"/>
        </w:rPr>
        <w:t>Με το υπ΄</w:t>
      </w:r>
      <w:r w:rsidR="00437355" w:rsidRPr="00FD7C68">
        <w:rPr>
          <w:rFonts w:ascii="Times New Roman" w:hAnsi="Times New Roman"/>
        </w:rPr>
        <w:t xml:space="preserve"> </w:t>
      </w:r>
      <w:r w:rsidRPr="00FD7C68">
        <w:rPr>
          <w:rFonts w:ascii="Times New Roman" w:hAnsi="Times New Roman"/>
        </w:rPr>
        <w:t>αρ</w:t>
      </w:r>
      <w:r w:rsidR="00437355" w:rsidRPr="00FD7C68">
        <w:rPr>
          <w:rFonts w:ascii="Times New Roman" w:hAnsi="Times New Roman"/>
        </w:rPr>
        <w:t>ι</w:t>
      </w:r>
      <w:r w:rsidRPr="00FD7C68">
        <w:rPr>
          <w:rFonts w:ascii="Times New Roman" w:hAnsi="Times New Roman"/>
        </w:rPr>
        <w:t>θμ. Πρωτ. 99014/31-07-2026</w:t>
      </w:r>
      <w:r w:rsidR="00437355" w:rsidRPr="00FD7C68">
        <w:rPr>
          <w:rFonts w:ascii="Times New Roman" w:hAnsi="Times New Roman"/>
        </w:rPr>
        <w:t xml:space="preserve">, </w:t>
      </w:r>
      <w:r w:rsidRPr="00FD7C68">
        <w:rPr>
          <w:rFonts w:ascii="Times New Roman" w:hAnsi="Times New Roman"/>
        </w:rPr>
        <w:t xml:space="preserve"> ο Ε.Ο.Φ. απάντησε:</w:t>
      </w:r>
    </w:p>
    <w:p w:rsidR="00AE7DAB" w:rsidRPr="00FD7C68" w:rsidRDefault="00AE7DAB" w:rsidP="00C55903">
      <w:pPr>
        <w:pStyle w:val="Standard"/>
        <w:tabs>
          <w:tab w:val="left" w:pos="2472"/>
        </w:tabs>
        <w:spacing w:line="360" w:lineRule="auto"/>
        <w:jc w:val="both"/>
        <w:rPr>
          <w:rFonts w:ascii="Times New Roman" w:hAnsi="Times New Roman"/>
          <w:i/>
        </w:rPr>
      </w:pPr>
      <w:r w:rsidRPr="00FD7C68">
        <w:rPr>
          <w:rFonts w:ascii="Times New Roman" w:hAnsi="Times New Roman"/>
          <w:i/>
        </w:rPr>
        <w:t>Η εταιρεία FLUIDRA HELLAS που κατέχει την άδεια κυκλοφορίας του απολυμαντικού προϊόντος: ΑSΤRΑLΡΟΟL Αλγοκτόνο συμπυκνωμένο, έχει κάνει εμπρόθεσμα αίτημα ανανέωσης (Αρ. Πρωτ. 75981/24-6-2025) της τελευταίας υπ' αριθ 46681/23-4-2024 άδειας κυκλοφορίας, η οποία έληξε 31-12-2025, επομένως το προιόν εξακολουθεί να κυκλοφορεί νόμιμα στην Ελλάδα. Η εταιρεία. μπορεί να λάβει και τη σχετική βεβαίωση εφόσον το αιτηθεί</w:t>
      </w:r>
      <w:r w:rsidR="00FB0C91" w:rsidRPr="00FD7C68">
        <w:rPr>
          <w:rFonts w:ascii="Times New Roman" w:hAnsi="Times New Roman"/>
          <w:i/>
        </w:rPr>
        <w:t>.</w:t>
      </w:r>
    </w:p>
    <w:p w:rsidR="00623D91" w:rsidRPr="00FD7C68" w:rsidRDefault="00623D91" w:rsidP="00623D91">
      <w:pPr>
        <w:pStyle w:val="Standard"/>
        <w:tabs>
          <w:tab w:val="left" w:pos="2472"/>
        </w:tabs>
        <w:spacing w:line="360" w:lineRule="auto"/>
        <w:jc w:val="both"/>
        <w:rPr>
          <w:rFonts w:ascii="Times New Roman" w:hAnsi="Times New Roman"/>
        </w:rPr>
      </w:pPr>
      <w:r w:rsidRPr="00FD7C68">
        <w:rPr>
          <w:rFonts w:ascii="Times New Roman" w:hAnsi="Times New Roman"/>
        </w:rPr>
        <w:t xml:space="preserve">Αναφορικά με το Αποδεικτικό καταχώρισης στον Ευρωπαϊκό Οργανισμό Χημικών ECHA, </w:t>
      </w:r>
      <w:r w:rsidR="00816B57" w:rsidRPr="00FD7C68">
        <w:rPr>
          <w:rFonts w:ascii="Times New Roman" w:hAnsi="Times New Roman"/>
        </w:rPr>
        <w:t>σ</w:t>
      </w:r>
      <w:r w:rsidRPr="00FD7C68">
        <w:rPr>
          <w:rFonts w:ascii="Times New Roman" w:hAnsi="Times New Roman"/>
        </w:rPr>
        <w:t>τις 14/07/2026 ο Οικονομικός Φορέας απάντησε  ότι:</w:t>
      </w:r>
    </w:p>
    <w:p w:rsidR="00437355" w:rsidRDefault="00623D91" w:rsidP="00623D91">
      <w:pPr>
        <w:pStyle w:val="Standard"/>
        <w:tabs>
          <w:tab w:val="left" w:pos="2472"/>
        </w:tabs>
        <w:spacing w:line="360" w:lineRule="auto"/>
        <w:jc w:val="both"/>
        <w:rPr>
          <w:rFonts w:ascii="Times New Roman" w:hAnsi="Times New Roman"/>
          <w:i/>
        </w:rPr>
      </w:pPr>
      <w:r w:rsidRPr="00FD7C68">
        <w:rPr>
          <w:rFonts w:ascii="Times New Roman" w:hAnsi="Times New Roman"/>
          <w:i/>
        </w:rPr>
        <w:t xml:space="preserve">Για το υλικό Συμπυκνωμένο Αλγοκτόνο έχει καταχωρηθεί στον Ευρωπαϊκό Οργανισμό Χημικών ECHA, από όπου και έχει πάρει τον μοναδικό κωδικό UFI, ο οποίος αναγράφεται στο Δελτίο Ασφαλείας. Σας προσκομίζω το ανανεωμένο επικαιροποιημένο   Δελτίο Ασφαλείας όπου φαίνεται ο μοναδικός κωδικός UFI: </w:t>
      </w:r>
      <w:r w:rsidRPr="00FD7C68">
        <w:rPr>
          <w:rFonts w:ascii="Times New Roman" w:hAnsi="Times New Roman"/>
          <w:i/>
          <w:lang w:val="en-US"/>
        </w:rPr>
        <w:t>APEO</w:t>
      </w:r>
      <w:r w:rsidRPr="00FD7C68">
        <w:rPr>
          <w:rFonts w:ascii="Times New Roman" w:hAnsi="Times New Roman"/>
          <w:i/>
        </w:rPr>
        <w:t>-</w:t>
      </w:r>
      <w:r w:rsidRPr="00FD7C68">
        <w:rPr>
          <w:rFonts w:ascii="Times New Roman" w:hAnsi="Times New Roman"/>
          <w:i/>
          <w:lang w:val="en-US"/>
        </w:rPr>
        <w:t>DO</w:t>
      </w:r>
      <w:r w:rsidRPr="00FD7C68">
        <w:rPr>
          <w:rFonts w:ascii="Times New Roman" w:hAnsi="Times New Roman"/>
          <w:i/>
        </w:rPr>
        <w:t>12-</w:t>
      </w:r>
      <w:r w:rsidRPr="00FD7C68">
        <w:rPr>
          <w:rFonts w:ascii="Times New Roman" w:hAnsi="Times New Roman"/>
          <w:i/>
          <w:lang w:val="en-US"/>
        </w:rPr>
        <w:t>VOOM</w:t>
      </w:r>
      <w:r w:rsidRPr="00FD7C68">
        <w:rPr>
          <w:rFonts w:ascii="Times New Roman" w:hAnsi="Times New Roman"/>
          <w:i/>
        </w:rPr>
        <w:t>-</w:t>
      </w:r>
      <w:r w:rsidRPr="00FD7C68">
        <w:rPr>
          <w:rFonts w:ascii="Times New Roman" w:hAnsi="Times New Roman"/>
          <w:i/>
          <w:lang w:val="en-US"/>
        </w:rPr>
        <w:t>OVTT</w:t>
      </w:r>
      <w:r w:rsidRPr="00FD7C68">
        <w:rPr>
          <w:rFonts w:ascii="Times New Roman" w:hAnsi="Times New Roman"/>
          <w:i/>
        </w:rPr>
        <w:t>.</w:t>
      </w:r>
    </w:p>
    <w:p w:rsidR="00556478" w:rsidRPr="00FD7C68" w:rsidRDefault="00556478" w:rsidP="00623D91">
      <w:pPr>
        <w:pStyle w:val="Standard"/>
        <w:tabs>
          <w:tab w:val="left" w:pos="2472"/>
        </w:tabs>
        <w:spacing w:line="360" w:lineRule="auto"/>
        <w:jc w:val="both"/>
        <w:rPr>
          <w:rFonts w:ascii="Times New Roman" w:hAnsi="Times New Roman"/>
          <w:i/>
        </w:rPr>
      </w:pPr>
    </w:p>
    <w:p w:rsidR="00FB0C91" w:rsidRPr="00FD7C68" w:rsidRDefault="00FB0C91" w:rsidP="00C55903">
      <w:pPr>
        <w:pStyle w:val="Standard"/>
        <w:tabs>
          <w:tab w:val="left" w:pos="2472"/>
        </w:tabs>
        <w:spacing w:line="360" w:lineRule="auto"/>
        <w:jc w:val="both"/>
        <w:rPr>
          <w:rFonts w:ascii="Times New Roman" w:hAnsi="Times New Roman"/>
        </w:rPr>
      </w:pPr>
      <w:r w:rsidRPr="00FD7C68">
        <w:rPr>
          <w:rFonts w:ascii="Times New Roman" w:hAnsi="Times New Roman"/>
          <w:b/>
          <w:bCs/>
          <w:lang w:bidi="ar-SA"/>
        </w:rPr>
        <w:t>Για το</w:t>
      </w:r>
      <w:r w:rsidRPr="00FD7C68">
        <w:rPr>
          <w:rFonts w:ascii="Times New Roman" w:hAnsi="Times New Roman"/>
          <w:b/>
          <w:bCs/>
          <w:color w:val="FF0000"/>
          <w:lang w:bidi="ar-SA"/>
        </w:rPr>
        <w:t xml:space="preserve"> </w:t>
      </w:r>
      <w:r w:rsidRPr="00FD7C68">
        <w:rPr>
          <w:rFonts w:ascii="Times New Roman" w:hAnsi="Times New Roman"/>
          <w:b/>
          <w:bCs/>
          <w:lang w:bidi="ar-SA"/>
        </w:rPr>
        <w:t>Υγρό κροκιδωτικό Α/Α4</w:t>
      </w:r>
      <w:r w:rsidRPr="00FD7C68">
        <w:rPr>
          <w:rFonts w:ascii="Times New Roman" w:hAnsi="Times New Roman"/>
          <w:bCs/>
          <w:lang w:bidi="ar-SA"/>
        </w:rPr>
        <w:t xml:space="preserve"> για το οποίο ζητήθηκε αποδεικτικό καταχώρησης στο </w:t>
      </w:r>
      <w:r w:rsidRPr="00FD7C68">
        <w:rPr>
          <w:rFonts w:ascii="Times New Roman" w:hAnsi="Times New Roman"/>
          <w:bCs/>
          <w:lang w:val="en-US" w:bidi="ar-SA"/>
        </w:rPr>
        <w:t>ECHA</w:t>
      </w:r>
      <w:r w:rsidR="00B6167A" w:rsidRPr="00FD7C68">
        <w:rPr>
          <w:rFonts w:ascii="Times New Roman" w:hAnsi="Times New Roman"/>
          <w:bCs/>
          <w:lang w:bidi="ar-SA"/>
        </w:rPr>
        <w:t xml:space="preserve"> </w:t>
      </w:r>
      <w:r w:rsidR="00B6167A" w:rsidRPr="00FD7C68">
        <w:rPr>
          <w:rFonts w:ascii="Times New Roman" w:hAnsi="Times New Roman"/>
        </w:rPr>
        <w:t>από τον Οικονομικό Φορέα δεν κατατέθηκε</w:t>
      </w:r>
      <w:r w:rsidR="00AB2946" w:rsidRPr="00FD7C68">
        <w:rPr>
          <w:rFonts w:ascii="Times New Roman" w:hAnsi="Times New Roman"/>
        </w:rPr>
        <w:t>.</w:t>
      </w:r>
    </w:p>
    <w:p w:rsidR="00AB2946" w:rsidRPr="00FD7C68" w:rsidRDefault="00AB2946" w:rsidP="00AB2946">
      <w:pPr>
        <w:pStyle w:val="Standard"/>
        <w:tabs>
          <w:tab w:val="left" w:pos="2472"/>
        </w:tabs>
        <w:spacing w:line="360" w:lineRule="auto"/>
        <w:jc w:val="both"/>
        <w:rPr>
          <w:rFonts w:ascii="Times New Roman" w:hAnsi="Times New Roman"/>
        </w:rPr>
      </w:pPr>
      <w:r w:rsidRPr="00FD7C68">
        <w:rPr>
          <w:rFonts w:ascii="Times New Roman" w:hAnsi="Times New Roman"/>
        </w:rPr>
        <w:lastRenderedPageBreak/>
        <w:t>Στις 14/07/2026 ο Οικονομικός Φορέας απάντησε  ότι:</w:t>
      </w:r>
    </w:p>
    <w:p w:rsidR="00AB2946" w:rsidRPr="00556478" w:rsidRDefault="00AB2946" w:rsidP="00AB2946">
      <w:pPr>
        <w:pStyle w:val="Standard"/>
        <w:tabs>
          <w:tab w:val="left" w:pos="2472"/>
        </w:tabs>
        <w:spacing w:line="360" w:lineRule="auto"/>
        <w:jc w:val="both"/>
        <w:rPr>
          <w:rFonts w:ascii="Times New Roman" w:hAnsi="Times New Roman"/>
        </w:rPr>
      </w:pPr>
      <w:r w:rsidRPr="00FD7C68">
        <w:rPr>
          <w:rFonts w:ascii="Times New Roman" w:hAnsi="Times New Roman"/>
          <w:i/>
        </w:rPr>
        <w:t>Για το υλικό Υγρό Κροκιδωτικό έχει καταχωρηθεί στον Ευρωπαϊκό Οργανισμό Χημικών ECHA, από όπου και έχει πάρει τον μοναδικό κωδικό UFI, ο οποίος αναγράφεται στο Δελτίο Ασφαλείας που σας έχω προσκομίσει UFI: 9E63-C0J3-K00D-UHVW. Το προσκομίζω εκ νέου.</w:t>
      </w:r>
    </w:p>
    <w:p w:rsidR="00AB2946" w:rsidRPr="00FD7C68" w:rsidRDefault="00AB2946" w:rsidP="00AB2946">
      <w:pPr>
        <w:pStyle w:val="Standard"/>
        <w:tabs>
          <w:tab w:val="left" w:pos="2472"/>
        </w:tabs>
        <w:spacing w:line="360" w:lineRule="auto"/>
        <w:jc w:val="both"/>
        <w:rPr>
          <w:rFonts w:ascii="Times New Roman" w:hAnsi="Times New Roman"/>
        </w:rPr>
      </w:pPr>
      <w:r w:rsidRPr="00FD7C68">
        <w:rPr>
          <w:rFonts w:ascii="Times New Roman" w:hAnsi="Times New Roman"/>
        </w:rPr>
        <w:t>Η Επιτροπή  με  το υπ</w:t>
      </w:r>
      <w:r w:rsidR="00C31FBC" w:rsidRPr="00FD7C68">
        <w:rPr>
          <w:rFonts w:ascii="Times New Roman" w:hAnsi="Times New Roman"/>
        </w:rPr>
        <w:t>΄αριθμ 58215/17-07-2026  έγγραφό</w:t>
      </w:r>
      <w:r w:rsidRPr="00FD7C68">
        <w:rPr>
          <w:rFonts w:ascii="Times New Roman" w:hAnsi="Times New Roman"/>
        </w:rPr>
        <w:t xml:space="preserve"> της, ζήτησε από τον Εθνικό Οργανισμό Φαρμάκων Ε.Ο.Φ. διευκρινίσεις για το αν ο μοναδικός αριθμός </w:t>
      </w:r>
      <w:r w:rsidRPr="00FD7C68">
        <w:rPr>
          <w:rFonts w:ascii="Times New Roman" w:hAnsi="Times New Roman"/>
          <w:lang w:val="en-US"/>
        </w:rPr>
        <w:t>UFI</w:t>
      </w:r>
      <w:r w:rsidRPr="00FD7C68">
        <w:rPr>
          <w:rFonts w:ascii="Times New Roman" w:hAnsi="Times New Roman"/>
        </w:rPr>
        <w:t xml:space="preserve"> που μπορεί να αναγράφεται σε ένα δελτίο ασφαλείας είναι αποδεικτικό καταχώρισης </w:t>
      </w:r>
      <w:r w:rsidRPr="00FD7C68">
        <w:rPr>
          <w:rFonts w:ascii="Times New Roman" w:hAnsi="Times New Roman"/>
          <w:lang w:val="en-US"/>
        </w:rPr>
        <w:t>ECHA</w:t>
      </w:r>
      <w:r w:rsidRPr="00FD7C68">
        <w:rPr>
          <w:rFonts w:ascii="Times New Roman" w:hAnsi="Times New Roman"/>
        </w:rPr>
        <w:t>.</w:t>
      </w:r>
    </w:p>
    <w:p w:rsidR="00BC01A2" w:rsidRPr="00FD7C68" w:rsidRDefault="00AB2946" w:rsidP="00AB2946">
      <w:pPr>
        <w:pStyle w:val="Standard"/>
        <w:tabs>
          <w:tab w:val="left" w:pos="2472"/>
        </w:tabs>
        <w:spacing w:line="360" w:lineRule="auto"/>
        <w:jc w:val="both"/>
        <w:rPr>
          <w:rFonts w:ascii="Times New Roman" w:hAnsi="Times New Roman"/>
        </w:rPr>
      </w:pPr>
      <w:r w:rsidRPr="00FD7C68">
        <w:rPr>
          <w:rFonts w:ascii="Times New Roman" w:hAnsi="Times New Roman"/>
        </w:rPr>
        <w:t>Με το υπ΄αρθμ. Πρωτ. 99014/31-07-2026 ο Ε.Ο.Φ. απάντησε:</w:t>
      </w:r>
    </w:p>
    <w:p w:rsidR="00AB2946" w:rsidRPr="00FD7C68" w:rsidRDefault="00BC01A2" w:rsidP="00AB2946">
      <w:pPr>
        <w:pStyle w:val="Standard"/>
        <w:tabs>
          <w:tab w:val="left" w:pos="2472"/>
        </w:tabs>
        <w:spacing w:line="360" w:lineRule="auto"/>
        <w:jc w:val="both"/>
        <w:rPr>
          <w:rFonts w:ascii="Times New Roman" w:hAnsi="Times New Roman"/>
        </w:rPr>
      </w:pPr>
      <w:r w:rsidRPr="00FD7C68">
        <w:rPr>
          <w:rFonts w:ascii="Times New Roman" w:hAnsi="Times New Roman"/>
          <w:i/>
        </w:rPr>
        <w:t>……ε</w:t>
      </w:r>
      <w:r w:rsidR="00AB2946" w:rsidRPr="00FD7C68">
        <w:rPr>
          <w:rFonts w:ascii="Times New Roman" w:hAnsi="Times New Roman"/>
          <w:i/>
        </w:rPr>
        <w:t>ίναι γνωστό ότι ένας κωδικός UFI εκδίδεται για ένα χημικό προιόν για χρήση από τα κέντρα δηλητηριάσεων των χωρών μελών της ευρωπαϊκής ένωσης. Δεν είναι αριθμός άδειας ή γνωστοποίησης κυκλοφορίας</w:t>
      </w:r>
      <w:r w:rsidR="00AD1652" w:rsidRPr="00FD7C68">
        <w:rPr>
          <w:rFonts w:ascii="Times New Roman" w:hAnsi="Times New Roman"/>
          <w:i/>
        </w:rPr>
        <w:t>………..</w:t>
      </w:r>
    </w:p>
    <w:p w:rsidR="008F124F" w:rsidRPr="00FD7C68" w:rsidRDefault="008F124F" w:rsidP="00AB2946">
      <w:pPr>
        <w:pStyle w:val="Standard"/>
        <w:tabs>
          <w:tab w:val="left" w:pos="2472"/>
        </w:tabs>
        <w:spacing w:line="360" w:lineRule="auto"/>
        <w:jc w:val="both"/>
        <w:rPr>
          <w:rFonts w:ascii="Times New Roman" w:hAnsi="Times New Roman"/>
          <w:i/>
        </w:rPr>
      </w:pPr>
    </w:p>
    <w:p w:rsidR="008F124F" w:rsidRPr="00FD7C68" w:rsidRDefault="008F124F" w:rsidP="00AB2946">
      <w:pPr>
        <w:pStyle w:val="Standard"/>
        <w:tabs>
          <w:tab w:val="left" w:pos="2472"/>
        </w:tabs>
        <w:spacing w:line="360" w:lineRule="auto"/>
        <w:jc w:val="both"/>
        <w:rPr>
          <w:rFonts w:ascii="Times New Roman" w:hAnsi="Times New Roman"/>
          <w:b/>
        </w:rPr>
      </w:pPr>
      <w:r w:rsidRPr="00FD7C68">
        <w:rPr>
          <w:rFonts w:ascii="Times New Roman" w:hAnsi="Times New Roman"/>
          <w:b/>
        </w:rPr>
        <w:t>Για το Α/Α9 Απολυμαντικό-Καθαριστικό επιφανειών</w:t>
      </w:r>
    </w:p>
    <w:p w:rsidR="00C55903" w:rsidRPr="00FD7C68" w:rsidRDefault="008F124F" w:rsidP="00957B5D">
      <w:pPr>
        <w:pStyle w:val="Standard"/>
        <w:tabs>
          <w:tab w:val="left" w:pos="2472"/>
        </w:tabs>
        <w:spacing w:line="360" w:lineRule="auto"/>
        <w:jc w:val="both"/>
        <w:rPr>
          <w:rFonts w:ascii="Times New Roman" w:hAnsi="Times New Roman"/>
        </w:rPr>
      </w:pPr>
      <w:r w:rsidRPr="00FD7C68">
        <w:rPr>
          <w:rFonts w:ascii="Times New Roman" w:hAnsi="Times New Roman"/>
        </w:rPr>
        <w:t xml:space="preserve">Ζητήθηκε και δεν προσκομίστηκε μετάφραση του ECHA </w:t>
      </w:r>
    </w:p>
    <w:p w:rsidR="006370A4" w:rsidRPr="00FD7C68" w:rsidRDefault="00957B5D" w:rsidP="00957B5D">
      <w:pPr>
        <w:pStyle w:val="Standard"/>
        <w:tabs>
          <w:tab w:val="left" w:pos="2472"/>
        </w:tabs>
        <w:spacing w:line="360" w:lineRule="auto"/>
        <w:jc w:val="both"/>
        <w:rPr>
          <w:rFonts w:ascii="Times New Roman" w:hAnsi="Times New Roman"/>
        </w:rPr>
      </w:pPr>
      <w:r w:rsidRPr="00FD7C68">
        <w:rPr>
          <w:rFonts w:ascii="Times New Roman" w:hAnsi="Times New Roman"/>
        </w:rPr>
        <w:t xml:space="preserve">  Η Επιτροπή εξέτασε το περιεχόμενο του Υποφακέλου: «Οικονομική Προσφορά» τ</w:t>
      </w:r>
      <w:r w:rsidRPr="00FD7C68">
        <w:rPr>
          <w:rFonts w:ascii="Times New Roman" w:hAnsi="Times New Roman"/>
          <w:lang w:val="en-US"/>
        </w:rPr>
        <w:t>o</w:t>
      </w:r>
      <w:r w:rsidRPr="00FD7C68">
        <w:rPr>
          <w:rFonts w:ascii="Times New Roman" w:hAnsi="Times New Roman"/>
        </w:rPr>
        <w:t xml:space="preserve">υ υποψήφιου οικονομικού φορέα με την επωνυμία </w:t>
      </w:r>
      <w:r w:rsidRPr="00FD7C68">
        <w:rPr>
          <w:rFonts w:ascii="Times New Roman" w:hAnsi="Times New Roman"/>
          <w:b/>
          <w:bCs/>
          <w:kern w:val="36"/>
          <w:lang w:bidi="ar-SA"/>
        </w:rPr>
        <w:t>ΦΙΛΙΠΠΙΔΗΣ ΑΛΕΞΑΝΔΡΟΣ, ΖΑΦΕΙΡΙΟΣ</w:t>
      </w:r>
      <w:r w:rsidRPr="00FD7C68">
        <w:rPr>
          <w:rFonts w:ascii="Times New Roman" w:hAnsi="Times New Roman"/>
        </w:rPr>
        <w:t xml:space="preserve"> και διαπίστωσε ότι: </w:t>
      </w:r>
    </w:p>
    <w:p w:rsidR="00957B5D" w:rsidRPr="00FD7C68" w:rsidRDefault="00957B5D" w:rsidP="00A91A63">
      <w:pPr>
        <w:pStyle w:val="Standard"/>
        <w:numPr>
          <w:ilvl w:val="0"/>
          <w:numId w:val="7"/>
        </w:numPr>
        <w:tabs>
          <w:tab w:val="left" w:pos="2472"/>
        </w:tabs>
        <w:spacing w:before="120" w:after="120" w:line="300" w:lineRule="atLeast"/>
        <w:jc w:val="both"/>
        <w:rPr>
          <w:rFonts w:ascii="Times New Roman" w:hAnsi="Times New Roman"/>
        </w:rPr>
      </w:pPr>
      <w:r w:rsidRPr="00FD7C68">
        <w:rPr>
          <w:rFonts w:ascii="Times New Roman" w:hAnsi="Times New Roman"/>
        </w:rPr>
        <w:t>Είναι πλήρες και σύμφωνα με τους όρους της Διακήρυξης</w:t>
      </w:r>
      <w:r w:rsidR="00074BAB" w:rsidRPr="00FD7C68">
        <w:rPr>
          <w:rFonts w:ascii="Times New Roman" w:hAnsi="Times New Roman"/>
        </w:rPr>
        <w:t xml:space="preserve"> τα εξής:</w:t>
      </w:r>
    </w:p>
    <w:tbl>
      <w:tblPr>
        <w:tblW w:w="8230" w:type="dxa"/>
        <w:tblInd w:w="100" w:type="dxa"/>
        <w:tblLayout w:type="fixed"/>
        <w:tblLook w:val="04A0" w:firstRow="1" w:lastRow="0" w:firstColumn="1" w:lastColumn="0" w:noHBand="0" w:noVBand="1"/>
      </w:tblPr>
      <w:tblGrid>
        <w:gridCol w:w="575"/>
        <w:gridCol w:w="2796"/>
        <w:gridCol w:w="877"/>
        <w:gridCol w:w="1997"/>
        <w:gridCol w:w="1985"/>
      </w:tblGrid>
      <w:tr w:rsidR="00957B5D" w:rsidRPr="00FD7C68" w:rsidTr="00B56032">
        <w:trPr>
          <w:trHeight w:val="524"/>
        </w:trPr>
        <w:tc>
          <w:tcPr>
            <w:tcW w:w="575" w:type="dxa"/>
            <w:tcBorders>
              <w:top w:val="single" w:sz="4" w:space="0" w:color="auto"/>
              <w:left w:val="single" w:sz="4" w:space="0" w:color="auto"/>
              <w:bottom w:val="single" w:sz="4" w:space="0" w:color="auto"/>
              <w:right w:val="single" w:sz="4" w:space="0" w:color="auto"/>
            </w:tcBorders>
            <w:noWrap/>
            <w:vAlign w:val="bottom"/>
            <w:hideMark/>
          </w:tcPr>
          <w:p w:rsidR="00957B5D" w:rsidRPr="00FD7C68" w:rsidRDefault="00957B5D">
            <w:pPr>
              <w:widowControl/>
              <w:suppressAutoHyphens w:val="0"/>
              <w:spacing w:line="256" w:lineRule="auto"/>
              <w:rPr>
                <w:rFonts w:ascii="Times New Roman" w:hAnsi="Times New Roman" w:cs="Times New Roman"/>
                <w:b/>
                <w:lang w:eastAsia="el-GR" w:bidi="ar-SA"/>
              </w:rPr>
            </w:pPr>
            <w:r w:rsidRPr="00FD7C68">
              <w:rPr>
                <w:rFonts w:ascii="Times New Roman" w:hAnsi="Times New Roman" w:cs="Times New Roman"/>
                <w:b/>
                <w:lang w:eastAsia="el-GR" w:bidi="ar-SA"/>
              </w:rPr>
              <w:t>A/A</w:t>
            </w:r>
          </w:p>
        </w:tc>
        <w:tc>
          <w:tcPr>
            <w:tcW w:w="2796" w:type="dxa"/>
            <w:tcBorders>
              <w:top w:val="single" w:sz="4" w:space="0" w:color="auto"/>
              <w:left w:val="nil"/>
              <w:bottom w:val="single" w:sz="4" w:space="0" w:color="auto"/>
              <w:right w:val="single" w:sz="4" w:space="0" w:color="auto"/>
            </w:tcBorders>
            <w:vAlign w:val="center"/>
            <w:hideMark/>
          </w:tcPr>
          <w:p w:rsidR="00957B5D" w:rsidRPr="00FD7C68" w:rsidRDefault="00957B5D">
            <w:pPr>
              <w:widowControl/>
              <w:suppressAutoHyphens w:val="0"/>
              <w:spacing w:line="256" w:lineRule="auto"/>
              <w:jc w:val="center"/>
              <w:rPr>
                <w:rFonts w:ascii="Times New Roman" w:hAnsi="Times New Roman" w:cs="Times New Roman"/>
                <w:b/>
                <w:bCs/>
                <w:lang w:eastAsia="el-GR" w:bidi="ar-SA"/>
              </w:rPr>
            </w:pPr>
            <w:r w:rsidRPr="00FD7C68">
              <w:rPr>
                <w:rFonts w:ascii="Times New Roman" w:hAnsi="Times New Roman" w:cs="Times New Roman"/>
                <w:b/>
                <w:bCs/>
                <w:lang w:eastAsia="el-GR" w:bidi="ar-SA"/>
              </w:rPr>
              <w:t>Περιγραφή Είδους</w:t>
            </w:r>
          </w:p>
        </w:tc>
        <w:tc>
          <w:tcPr>
            <w:tcW w:w="877" w:type="dxa"/>
            <w:tcBorders>
              <w:top w:val="single" w:sz="4" w:space="0" w:color="auto"/>
              <w:left w:val="nil"/>
              <w:bottom w:val="single" w:sz="4" w:space="0" w:color="auto"/>
              <w:right w:val="single" w:sz="4" w:space="0" w:color="auto"/>
            </w:tcBorders>
            <w:vAlign w:val="center"/>
            <w:hideMark/>
          </w:tcPr>
          <w:p w:rsidR="00957B5D" w:rsidRPr="00FD7C68" w:rsidRDefault="00957B5D">
            <w:pPr>
              <w:widowControl/>
              <w:suppressAutoHyphens w:val="0"/>
              <w:spacing w:line="256" w:lineRule="auto"/>
              <w:jc w:val="center"/>
              <w:rPr>
                <w:rFonts w:ascii="Times New Roman" w:hAnsi="Times New Roman" w:cs="Times New Roman"/>
                <w:b/>
                <w:bCs/>
                <w:lang w:eastAsia="el-GR" w:bidi="ar-SA"/>
              </w:rPr>
            </w:pPr>
            <w:r w:rsidRPr="00FD7C68">
              <w:rPr>
                <w:rFonts w:ascii="Times New Roman" w:hAnsi="Times New Roman" w:cs="Times New Roman"/>
                <w:b/>
                <w:bCs/>
                <w:lang w:eastAsia="el-GR" w:bidi="ar-SA"/>
              </w:rPr>
              <w:t>Μον. Μέτρ.</w:t>
            </w:r>
          </w:p>
        </w:tc>
        <w:tc>
          <w:tcPr>
            <w:tcW w:w="1997" w:type="dxa"/>
            <w:tcBorders>
              <w:top w:val="single" w:sz="4" w:space="0" w:color="auto"/>
              <w:left w:val="nil"/>
              <w:bottom w:val="single" w:sz="4" w:space="0" w:color="auto"/>
              <w:right w:val="single" w:sz="4" w:space="0" w:color="auto"/>
            </w:tcBorders>
            <w:vAlign w:val="center"/>
            <w:hideMark/>
          </w:tcPr>
          <w:p w:rsidR="00957B5D" w:rsidRPr="00FD7C68" w:rsidRDefault="009B0EA9">
            <w:pPr>
              <w:widowControl/>
              <w:suppressAutoHyphens w:val="0"/>
              <w:spacing w:line="256" w:lineRule="auto"/>
              <w:jc w:val="center"/>
              <w:rPr>
                <w:rFonts w:ascii="Times New Roman" w:hAnsi="Times New Roman" w:cs="Times New Roman"/>
                <w:b/>
                <w:bCs/>
                <w:lang w:eastAsia="el-GR" w:bidi="ar-SA"/>
              </w:rPr>
            </w:pPr>
            <w:r w:rsidRPr="00FD7C68">
              <w:rPr>
                <w:rFonts w:ascii="Times New Roman" w:hAnsi="Times New Roman" w:cs="Times New Roman"/>
                <w:b/>
                <w:bCs/>
                <w:lang w:eastAsia="el-GR" w:bidi="ar-SA"/>
              </w:rPr>
              <w:t>Τιμή Μονάδας</w:t>
            </w:r>
            <w:r w:rsidR="00957B5D" w:rsidRPr="00FD7C68">
              <w:rPr>
                <w:rFonts w:ascii="Times New Roman" w:hAnsi="Times New Roman" w:cs="Times New Roman"/>
                <w:b/>
                <w:bCs/>
                <w:lang w:eastAsia="el-GR" w:bidi="ar-SA"/>
              </w:rPr>
              <w:t xml:space="preserve"> Διαγωνισμού χωρίς Φ.Π.Α</w:t>
            </w:r>
          </w:p>
        </w:tc>
        <w:tc>
          <w:tcPr>
            <w:tcW w:w="1985" w:type="dxa"/>
            <w:tcBorders>
              <w:top w:val="single" w:sz="4" w:space="0" w:color="auto"/>
              <w:left w:val="single" w:sz="4" w:space="0" w:color="auto"/>
              <w:bottom w:val="single" w:sz="4" w:space="0" w:color="auto"/>
              <w:right w:val="single" w:sz="4" w:space="0" w:color="auto"/>
            </w:tcBorders>
            <w:vAlign w:val="center"/>
            <w:hideMark/>
          </w:tcPr>
          <w:p w:rsidR="00957B5D" w:rsidRPr="00FD7C68" w:rsidRDefault="009B0EA9">
            <w:pPr>
              <w:widowControl/>
              <w:suppressAutoHyphens w:val="0"/>
              <w:spacing w:line="256" w:lineRule="auto"/>
              <w:jc w:val="center"/>
              <w:rPr>
                <w:rFonts w:ascii="Times New Roman" w:hAnsi="Times New Roman" w:cs="Times New Roman"/>
                <w:b/>
                <w:bCs/>
                <w:lang w:eastAsia="el-GR" w:bidi="ar-SA"/>
              </w:rPr>
            </w:pPr>
            <w:r w:rsidRPr="00FD7C68">
              <w:rPr>
                <w:rFonts w:ascii="Times New Roman" w:hAnsi="Times New Roman" w:cs="Times New Roman"/>
                <w:b/>
                <w:bCs/>
                <w:lang w:eastAsia="el-GR" w:bidi="ar-SA"/>
              </w:rPr>
              <w:t xml:space="preserve">Τιμή Μονάδας </w:t>
            </w:r>
            <w:r w:rsidR="00957B5D" w:rsidRPr="00FD7C68">
              <w:rPr>
                <w:rFonts w:ascii="Times New Roman" w:hAnsi="Times New Roman" w:cs="Times New Roman"/>
                <w:b/>
                <w:bCs/>
                <w:lang w:eastAsia="el-GR" w:bidi="ar-SA"/>
              </w:rPr>
              <w:t>Προσφοράς χωρίς Φ.Π.Α</w:t>
            </w:r>
          </w:p>
        </w:tc>
      </w:tr>
      <w:tr w:rsidR="00A91A63" w:rsidRPr="00FD7C68" w:rsidTr="00B56032">
        <w:trPr>
          <w:trHeight w:val="524"/>
        </w:trPr>
        <w:tc>
          <w:tcPr>
            <w:tcW w:w="575" w:type="dxa"/>
            <w:tcBorders>
              <w:top w:val="single" w:sz="4" w:space="0" w:color="auto"/>
              <w:left w:val="single" w:sz="4" w:space="0" w:color="auto"/>
              <w:bottom w:val="single" w:sz="4" w:space="0" w:color="auto"/>
              <w:right w:val="single" w:sz="4" w:space="0" w:color="auto"/>
            </w:tcBorders>
            <w:noWrap/>
            <w:vAlign w:val="bottom"/>
            <w:hideMark/>
          </w:tcPr>
          <w:p w:rsidR="00A91A63" w:rsidRPr="00FD7C68" w:rsidRDefault="00A91A63">
            <w:pPr>
              <w:widowControl/>
              <w:suppressAutoHyphens w:val="0"/>
              <w:spacing w:line="256" w:lineRule="auto"/>
              <w:rPr>
                <w:rFonts w:ascii="Times New Roman" w:hAnsi="Times New Roman" w:cs="Times New Roman"/>
                <w:lang w:eastAsia="el-GR" w:bidi="ar-SA"/>
              </w:rPr>
            </w:pPr>
            <w:r w:rsidRPr="00FD7C68">
              <w:rPr>
                <w:rFonts w:ascii="Times New Roman" w:hAnsi="Times New Roman" w:cs="Times New Roman"/>
                <w:lang w:eastAsia="el-GR" w:bidi="ar-SA"/>
              </w:rPr>
              <w:t>1</w:t>
            </w:r>
          </w:p>
        </w:tc>
        <w:tc>
          <w:tcPr>
            <w:tcW w:w="2796" w:type="dxa"/>
            <w:tcBorders>
              <w:top w:val="single" w:sz="4" w:space="0" w:color="auto"/>
              <w:left w:val="single" w:sz="4" w:space="0" w:color="auto"/>
              <w:bottom w:val="single" w:sz="4" w:space="0" w:color="auto"/>
              <w:right w:val="single" w:sz="4" w:space="0" w:color="auto"/>
            </w:tcBorders>
            <w:vAlign w:val="center"/>
            <w:hideMark/>
          </w:tcPr>
          <w:p w:rsidR="00A91A63" w:rsidRPr="00FD7C68" w:rsidRDefault="00A91A63">
            <w:pPr>
              <w:widowControl/>
              <w:suppressAutoHyphens w:val="0"/>
              <w:spacing w:line="256" w:lineRule="auto"/>
              <w:jc w:val="center"/>
              <w:rPr>
                <w:rFonts w:ascii="Times New Roman" w:hAnsi="Times New Roman" w:cs="Times New Roman"/>
                <w:bCs/>
                <w:lang w:eastAsia="el-GR" w:bidi="ar-SA"/>
              </w:rPr>
            </w:pPr>
            <w:r w:rsidRPr="00FD7C68">
              <w:rPr>
                <w:rFonts w:ascii="Times New Roman" w:hAnsi="Times New Roman" w:cs="Times New Roman"/>
                <w:bCs/>
                <w:lang w:eastAsia="el-GR" w:bidi="ar-SA"/>
              </w:rPr>
              <w:t>Υποχλωριώδες νάτριο (NaCLO) 11% Έως 14%</w:t>
            </w:r>
          </w:p>
        </w:tc>
        <w:tc>
          <w:tcPr>
            <w:tcW w:w="877" w:type="dxa"/>
            <w:tcBorders>
              <w:top w:val="single" w:sz="4" w:space="0" w:color="auto"/>
              <w:left w:val="single" w:sz="4" w:space="0" w:color="auto"/>
              <w:bottom w:val="single" w:sz="4" w:space="0" w:color="auto"/>
              <w:right w:val="single" w:sz="4" w:space="0" w:color="auto"/>
            </w:tcBorders>
            <w:vAlign w:val="center"/>
            <w:hideMark/>
          </w:tcPr>
          <w:p w:rsidR="00A91A63" w:rsidRPr="00FD7C68" w:rsidRDefault="00A91A63">
            <w:pPr>
              <w:widowControl/>
              <w:suppressAutoHyphens w:val="0"/>
              <w:spacing w:line="256" w:lineRule="auto"/>
              <w:jc w:val="center"/>
              <w:rPr>
                <w:rFonts w:ascii="Times New Roman" w:hAnsi="Times New Roman" w:cs="Times New Roman"/>
                <w:bCs/>
                <w:color w:val="000000" w:themeColor="text1"/>
                <w:lang w:eastAsia="el-GR" w:bidi="ar-SA"/>
              </w:rPr>
            </w:pPr>
            <w:r w:rsidRPr="00FD7C68">
              <w:rPr>
                <w:rFonts w:ascii="Times New Roman" w:hAnsi="Times New Roman" w:cs="Times New Roman"/>
                <w:bCs/>
                <w:color w:val="000000" w:themeColor="text1"/>
                <w:lang w:eastAsia="el-GR" w:bidi="ar-SA"/>
              </w:rPr>
              <w:t>κιλό</w:t>
            </w:r>
          </w:p>
        </w:tc>
        <w:tc>
          <w:tcPr>
            <w:tcW w:w="1997" w:type="dxa"/>
            <w:tcBorders>
              <w:top w:val="single" w:sz="4" w:space="0" w:color="auto"/>
              <w:left w:val="single" w:sz="4" w:space="0" w:color="auto"/>
              <w:bottom w:val="single" w:sz="4" w:space="0" w:color="auto"/>
              <w:right w:val="single" w:sz="4" w:space="0" w:color="auto"/>
            </w:tcBorders>
          </w:tcPr>
          <w:p w:rsidR="005E08A8" w:rsidRPr="00FD7C68" w:rsidRDefault="005E08A8">
            <w:pPr>
              <w:widowControl/>
              <w:suppressAutoHyphens w:val="0"/>
              <w:spacing w:line="256" w:lineRule="auto"/>
              <w:rPr>
                <w:rFonts w:ascii="Times New Roman" w:hAnsi="Times New Roman" w:cs="Times New Roman"/>
                <w:bCs/>
                <w:color w:val="000000" w:themeColor="text1"/>
                <w:lang w:eastAsia="el-GR" w:bidi="ar-SA"/>
              </w:rPr>
            </w:pPr>
          </w:p>
          <w:p w:rsidR="00A91A63" w:rsidRPr="00FD7C68" w:rsidRDefault="009B0EA9" w:rsidP="009B0EA9">
            <w:pPr>
              <w:widowControl/>
              <w:suppressAutoHyphens w:val="0"/>
              <w:spacing w:line="256" w:lineRule="auto"/>
              <w:jc w:val="center"/>
              <w:rPr>
                <w:rFonts w:ascii="Times New Roman" w:hAnsi="Times New Roman" w:cs="Times New Roman"/>
                <w:bCs/>
                <w:color w:val="000000" w:themeColor="text1"/>
                <w:lang w:eastAsia="el-GR" w:bidi="ar-SA"/>
              </w:rPr>
            </w:pPr>
            <w:r w:rsidRPr="00FD7C68">
              <w:rPr>
                <w:rFonts w:ascii="Times New Roman" w:hAnsi="Times New Roman" w:cs="Times New Roman"/>
                <w:bCs/>
                <w:color w:val="000000" w:themeColor="text1"/>
                <w:lang w:eastAsia="el-GR" w:bidi="ar-SA"/>
              </w:rPr>
              <w:t>0,74</w:t>
            </w:r>
          </w:p>
        </w:tc>
        <w:tc>
          <w:tcPr>
            <w:tcW w:w="1985" w:type="dxa"/>
            <w:tcBorders>
              <w:top w:val="single" w:sz="4" w:space="0" w:color="auto"/>
              <w:left w:val="single" w:sz="4" w:space="0" w:color="auto"/>
              <w:bottom w:val="single" w:sz="4" w:space="0" w:color="auto"/>
              <w:right w:val="single" w:sz="4" w:space="0" w:color="auto"/>
            </w:tcBorders>
            <w:vAlign w:val="center"/>
            <w:hideMark/>
          </w:tcPr>
          <w:p w:rsidR="00A91A63" w:rsidRPr="00FD7C68" w:rsidRDefault="009B0EA9">
            <w:pPr>
              <w:widowControl/>
              <w:suppressAutoHyphens w:val="0"/>
              <w:spacing w:line="256" w:lineRule="auto"/>
              <w:jc w:val="center"/>
              <w:rPr>
                <w:rFonts w:ascii="Times New Roman" w:hAnsi="Times New Roman" w:cs="Times New Roman"/>
                <w:bCs/>
                <w:color w:val="000000" w:themeColor="text1"/>
                <w:lang w:eastAsia="el-GR" w:bidi="ar-SA"/>
              </w:rPr>
            </w:pPr>
            <w:r w:rsidRPr="00FD7C68">
              <w:rPr>
                <w:rFonts w:ascii="Times New Roman" w:hAnsi="Times New Roman" w:cs="Times New Roman"/>
                <w:bCs/>
                <w:color w:val="000000" w:themeColor="text1"/>
                <w:lang w:eastAsia="el-GR" w:bidi="ar-SA"/>
              </w:rPr>
              <w:t>0,69</w:t>
            </w:r>
          </w:p>
        </w:tc>
      </w:tr>
      <w:tr w:rsidR="00957B5D" w:rsidRPr="00FD7C68" w:rsidTr="00B56032">
        <w:trPr>
          <w:trHeight w:val="524"/>
        </w:trPr>
        <w:tc>
          <w:tcPr>
            <w:tcW w:w="575" w:type="dxa"/>
            <w:tcBorders>
              <w:top w:val="single" w:sz="4" w:space="0" w:color="auto"/>
              <w:left w:val="single" w:sz="4" w:space="0" w:color="auto"/>
              <w:bottom w:val="single" w:sz="4" w:space="0" w:color="auto"/>
              <w:right w:val="single" w:sz="4" w:space="0" w:color="auto"/>
            </w:tcBorders>
            <w:noWrap/>
            <w:vAlign w:val="bottom"/>
            <w:hideMark/>
          </w:tcPr>
          <w:p w:rsidR="00957B5D" w:rsidRPr="00FD7C68" w:rsidRDefault="00957B5D">
            <w:pPr>
              <w:widowControl/>
              <w:suppressAutoHyphens w:val="0"/>
              <w:spacing w:line="256" w:lineRule="auto"/>
              <w:rPr>
                <w:rFonts w:ascii="Times New Roman" w:hAnsi="Times New Roman" w:cs="Times New Roman"/>
                <w:lang w:eastAsia="el-GR" w:bidi="ar-SA"/>
              </w:rPr>
            </w:pPr>
            <w:r w:rsidRPr="00FD7C68">
              <w:rPr>
                <w:rFonts w:ascii="Times New Roman" w:hAnsi="Times New Roman" w:cs="Times New Roman"/>
                <w:lang w:eastAsia="el-GR" w:bidi="ar-SA"/>
              </w:rPr>
              <w:t>7</w:t>
            </w:r>
          </w:p>
        </w:tc>
        <w:tc>
          <w:tcPr>
            <w:tcW w:w="2796" w:type="dxa"/>
            <w:tcBorders>
              <w:top w:val="single" w:sz="4" w:space="0" w:color="auto"/>
              <w:left w:val="single" w:sz="4" w:space="0" w:color="auto"/>
              <w:bottom w:val="single" w:sz="4" w:space="0" w:color="auto"/>
              <w:right w:val="single" w:sz="4" w:space="0" w:color="auto"/>
            </w:tcBorders>
            <w:vAlign w:val="center"/>
            <w:hideMark/>
          </w:tcPr>
          <w:p w:rsidR="00957B5D" w:rsidRPr="00FD7C68" w:rsidRDefault="00957B5D">
            <w:pPr>
              <w:widowControl/>
              <w:suppressAutoHyphens w:val="0"/>
              <w:spacing w:line="256" w:lineRule="auto"/>
              <w:jc w:val="center"/>
              <w:rPr>
                <w:rFonts w:ascii="Times New Roman" w:hAnsi="Times New Roman" w:cs="Times New Roman"/>
                <w:bCs/>
                <w:color w:val="000000" w:themeColor="text1"/>
                <w:lang w:eastAsia="el-GR" w:bidi="ar-SA"/>
              </w:rPr>
            </w:pPr>
            <w:r w:rsidRPr="00FD7C68">
              <w:rPr>
                <w:rFonts w:ascii="Times New Roman" w:hAnsi="Times New Roman" w:cs="Times New Roman"/>
                <w:bCs/>
                <w:color w:val="000000" w:themeColor="text1"/>
                <w:lang w:eastAsia="el-GR" w:bidi="ar-SA"/>
              </w:rPr>
              <w:t>Υγρό αντιδραστήριο μέτρησης για ελεύθερο χλώριο – φιαλίδια των 300 δοκιμών (τεστ)</w:t>
            </w:r>
          </w:p>
        </w:tc>
        <w:tc>
          <w:tcPr>
            <w:tcW w:w="877" w:type="dxa"/>
            <w:tcBorders>
              <w:top w:val="single" w:sz="4" w:space="0" w:color="auto"/>
              <w:left w:val="single" w:sz="4" w:space="0" w:color="auto"/>
              <w:bottom w:val="single" w:sz="4" w:space="0" w:color="auto"/>
              <w:right w:val="single" w:sz="4" w:space="0" w:color="auto"/>
            </w:tcBorders>
            <w:vAlign w:val="center"/>
            <w:hideMark/>
          </w:tcPr>
          <w:p w:rsidR="00957B5D" w:rsidRPr="00FD7C68" w:rsidRDefault="00957B5D">
            <w:pPr>
              <w:widowControl/>
              <w:suppressAutoHyphens w:val="0"/>
              <w:spacing w:line="256" w:lineRule="auto"/>
              <w:jc w:val="center"/>
              <w:rPr>
                <w:rFonts w:ascii="Times New Roman" w:hAnsi="Times New Roman" w:cs="Times New Roman"/>
                <w:bCs/>
                <w:color w:val="000000" w:themeColor="text1"/>
                <w:lang w:eastAsia="el-GR" w:bidi="ar-SA"/>
              </w:rPr>
            </w:pPr>
            <w:r w:rsidRPr="00FD7C68">
              <w:rPr>
                <w:rFonts w:ascii="Times New Roman" w:hAnsi="Times New Roman" w:cs="Times New Roman"/>
                <w:bCs/>
                <w:color w:val="000000" w:themeColor="text1"/>
                <w:lang w:eastAsia="el-GR" w:bidi="ar-SA"/>
              </w:rPr>
              <w:t>Τεμ.</w:t>
            </w:r>
          </w:p>
        </w:tc>
        <w:tc>
          <w:tcPr>
            <w:tcW w:w="1997" w:type="dxa"/>
            <w:tcBorders>
              <w:top w:val="single" w:sz="4" w:space="0" w:color="auto"/>
              <w:left w:val="single" w:sz="4" w:space="0" w:color="auto"/>
              <w:bottom w:val="single" w:sz="4" w:space="0" w:color="auto"/>
              <w:right w:val="single" w:sz="4" w:space="0" w:color="auto"/>
            </w:tcBorders>
          </w:tcPr>
          <w:p w:rsidR="00957B5D" w:rsidRPr="00FD7C68" w:rsidRDefault="00957B5D">
            <w:pPr>
              <w:widowControl/>
              <w:suppressAutoHyphens w:val="0"/>
              <w:spacing w:line="256" w:lineRule="auto"/>
              <w:rPr>
                <w:rFonts w:ascii="Times New Roman" w:hAnsi="Times New Roman" w:cs="Times New Roman"/>
                <w:bCs/>
                <w:color w:val="000000" w:themeColor="text1"/>
                <w:lang w:eastAsia="el-GR" w:bidi="ar-SA"/>
              </w:rPr>
            </w:pPr>
          </w:p>
          <w:p w:rsidR="00B56032" w:rsidRPr="00FD7C68" w:rsidRDefault="00B56032">
            <w:pPr>
              <w:widowControl/>
              <w:suppressAutoHyphens w:val="0"/>
              <w:spacing w:line="256" w:lineRule="auto"/>
              <w:jc w:val="center"/>
              <w:rPr>
                <w:rFonts w:ascii="Times New Roman" w:hAnsi="Times New Roman" w:cs="Times New Roman"/>
                <w:bCs/>
                <w:color w:val="000000" w:themeColor="text1"/>
                <w:lang w:eastAsia="el-GR" w:bidi="ar-SA"/>
              </w:rPr>
            </w:pPr>
          </w:p>
          <w:p w:rsidR="00957B5D" w:rsidRPr="00FD7C68" w:rsidRDefault="009B0EA9">
            <w:pPr>
              <w:widowControl/>
              <w:suppressAutoHyphens w:val="0"/>
              <w:spacing w:line="256" w:lineRule="auto"/>
              <w:jc w:val="center"/>
              <w:rPr>
                <w:rFonts w:ascii="Times New Roman" w:hAnsi="Times New Roman" w:cs="Times New Roman"/>
                <w:bCs/>
                <w:color w:val="000000" w:themeColor="text1"/>
                <w:lang w:eastAsia="el-GR" w:bidi="ar-SA"/>
              </w:rPr>
            </w:pPr>
            <w:r w:rsidRPr="00FD7C68">
              <w:rPr>
                <w:rFonts w:ascii="Times New Roman" w:hAnsi="Times New Roman" w:cs="Times New Roman"/>
                <w:bCs/>
                <w:color w:val="000000" w:themeColor="text1"/>
                <w:lang w:eastAsia="el-GR" w:bidi="ar-SA"/>
              </w:rPr>
              <w:t>42,00</w:t>
            </w:r>
          </w:p>
        </w:tc>
        <w:tc>
          <w:tcPr>
            <w:tcW w:w="1985" w:type="dxa"/>
            <w:tcBorders>
              <w:top w:val="single" w:sz="4" w:space="0" w:color="auto"/>
              <w:left w:val="single" w:sz="4" w:space="0" w:color="auto"/>
              <w:bottom w:val="single" w:sz="4" w:space="0" w:color="auto"/>
              <w:right w:val="single" w:sz="4" w:space="0" w:color="auto"/>
            </w:tcBorders>
            <w:vAlign w:val="center"/>
            <w:hideMark/>
          </w:tcPr>
          <w:p w:rsidR="00957B5D" w:rsidRPr="00FD7C68" w:rsidRDefault="009B0EA9">
            <w:pPr>
              <w:widowControl/>
              <w:suppressAutoHyphens w:val="0"/>
              <w:spacing w:line="256" w:lineRule="auto"/>
              <w:jc w:val="center"/>
              <w:rPr>
                <w:rFonts w:ascii="Times New Roman" w:hAnsi="Times New Roman" w:cs="Times New Roman"/>
                <w:bCs/>
                <w:color w:val="000000" w:themeColor="text1"/>
                <w:lang w:eastAsia="el-GR" w:bidi="ar-SA"/>
              </w:rPr>
            </w:pPr>
            <w:r w:rsidRPr="00FD7C68">
              <w:rPr>
                <w:rFonts w:ascii="Times New Roman" w:hAnsi="Times New Roman" w:cs="Times New Roman"/>
                <w:bCs/>
                <w:color w:val="000000" w:themeColor="text1"/>
                <w:lang w:eastAsia="el-GR" w:bidi="ar-SA"/>
              </w:rPr>
              <w:t>42,00</w:t>
            </w:r>
          </w:p>
        </w:tc>
      </w:tr>
      <w:tr w:rsidR="00957B5D" w:rsidRPr="00FD7C68" w:rsidTr="00B56032">
        <w:trPr>
          <w:trHeight w:val="524"/>
        </w:trPr>
        <w:tc>
          <w:tcPr>
            <w:tcW w:w="575" w:type="dxa"/>
            <w:tcBorders>
              <w:top w:val="single" w:sz="4" w:space="0" w:color="auto"/>
              <w:left w:val="single" w:sz="4" w:space="0" w:color="auto"/>
              <w:bottom w:val="single" w:sz="4" w:space="0" w:color="auto"/>
              <w:right w:val="single" w:sz="4" w:space="0" w:color="auto"/>
            </w:tcBorders>
            <w:noWrap/>
            <w:vAlign w:val="bottom"/>
            <w:hideMark/>
          </w:tcPr>
          <w:p w:rsidR="00957B5D" w:rsidRPr="00FD7C68" w:rsidRDefault="00957B5D">
            <w:pPr>
              <w:widowControl/>
              <w:suppressAutoHyphens w:val="0"/>
              <w:spacing w:line="256" w:lineRule="auto"/>
              <w:rPr>
                <w:rFonts w:ascii="Times New Roman" w:hAnsi="Times New Roman" w:cs="Times New Roman"/>
                <w:lang w:eastAsia="el-GR" w:bidi="ar-SA"/>
              </w:rPr>
            </w:pPr>
            <w:r w:rsidRPr="00FD7C68">
              <w:rPr>
                <w:rFonts w:ascii="Times New Roman" w:hAnsi="Times New Roman" w:cs="Times New Roman"/>
                <w:lang w:eastAsia="el-GR" w:bidi="ar-SA"/>
              </w:rPr>
              <w:t>8</w:t>
            </w:r>
          </w:p>
        </w:tc>
        <w:tc>
          <w:tcPr>
            <w:tcW w:w="2796" w:type="dxa"/>
            <w:tcBorders>
              <w:top w:val="single" w:sz="4" w:space="0" w:color="auto"/>
              <w:left w:val="single" w:sz="4" w:space="0" w:color="auto"/>
              <w:bottom w:val="single" w:sz="4" w:space="0" w:color="auto"/>
              <w:right w:val="single" w:sz="4" w:space="0" w:color="auto"/>
            </w:tcBorders>
            <w:vAlign w:val="center"/>
            <w:hideMark/>
          </w:tcPr>
          <w:p w:rsidR="00957B5D" w:rsidRPr="00FD7C68" w:rsidRDefault="00957B5D">
            <w:pPr>
              <w:widowControl/>
              <w:suppressAutoHyphens w:val="0"/>
              <w:spacing w:line="256" w:lineRule="auto"/>
              <w:jc w:val="center"/>
              <w:rPr>
                <w:rFonts w:ascii="Times New Roman" w:hAnsi="Times New Roman" w:cs="Times New Roman"/>
                <w:bCs/>
                <w:color w:val="000000" w:themeColor="text1"/>
                <w:lang w:eastAsia="el-GR" w:bidi="ar-SA"/>
              </w:rPr>
            </w:pPr>
            <w:r w:rsidRPr="00FD7C68">
              <w:rPr>
                <w:rFonts w:ascii="Times New Roman" w:hAnsi="Times New Roman" w:cs="Times New Roman"/>
                <w:bCs/>
                <w:color w:val="000000" w:themeColor="text1"/>
                <w:lang w:eastAsia="el-GR" w:bidi="ar-SA"/>
              </w:rPr>
              <w:t xml:space="preserve">Υγρό αντιδραστήριο μέτρησης </w:t>
            </w:r>
            <w:r w:rsidRPr="00FD7C68">
              <w:rPr>
                <w:rFonts w:ascii="Times New Roman" w:hAnsi="Times New Roman" w:cs="Times New Roman"/>
                <w:bCs/>
                <w:color w:val="000000" w:themeColor="text1"/>
                <w:lang w:val="en-US" w:eastAsia="el-GR" w:bidi="ar-SA"/>
              </w:rPr>
              <w:t>pH</w:t>
            </w:r>
            <w:r w:rsidRPr="00FD7C68">
              <w:rPr>
                <w:rFonts w:ascii="Times New Roman" w:hAnsi="Times New Roman" w:cs="Times New Roman"/>
                <w:bCs/>
                <w:color w:val="000000" w:themeColor="text1"/>
                <w:lang w:eastAsia="el-GR" w:bidi="ar-SA"/>
              </w:rPr>
              <w:t xml:space="preserve"> – φιαλίδιο των 100 δοκιμών (τεστ)</w:t>
            </w:r>
          </w:p>
        </w:tc>
        <w:tc>
          <w:tcPr>
            <w:tcW w:w="877" w:type="dxa"/>
            <w:tcBorders>
              <w:top w:val="single" w:sz="4" w:space="0" w:color="auto"/>
              <w:left w:val="single" w:sz="4" w:space="0" w:color="auto"/>
              <w:bottom w:val="single" w:sz="4" w:space="0" w:color="auto"/>
              <w:right w:val="single" w:sz="4" w:space="0" w:color="auto"/>
            </w:tcBorders>
            <w:vAlign w:val="center"/>
            <w:hideMark/>
          </w:tcPr>
          <w:p w:rsidR="00957B5D" w:rsidRPr="00FD7C68" w:rsidRDefault="00957B5D">
            <w:pPr>
              <w:widowControl/>
              <w:suppressAutoHyphens w:val="0"/>
              <w:spacing w:line="256" w:lineRule="auto"/>
              <w:jc w:val="center"/>
              <w:rPr>
                <w:rFonts w:ascii="Times New Roman" w:hAnsi="Times New Roman" w:cs="Times New Roman"/>
                <w:bCs/>
                <w:color w:val="000000" w:themeColor="text1"/>
                <w:lang w:eastAsia="el-GR" w:bidi="ar-SA"/>
              </w:rPr>
            </w:pPr>
            <w:r w:rsidRPr="00FD7C68">
              <w:rPr>
                <w:rFonts w:ascii="Times New Roman" w:hAnsi="Times New Roman" w:cs="Times New Roman"/>
                <w:bCs/>
                <w:color w:val="000000" w:themeColor="text1"/>
                <w:lang w:eastAsia="el-GR" w:bidi="ar-SA"/>
              </w:rPr>
              <w:t>Τεμ.</w:t>
            </w:r>
          </w:p>
        </w:tc>
        <w:tc>
          <w:tcPr>
            <w:tcW w:w="1997" w:type="dxa"/>
            <w:tcBorders>
              <w:top w:val="single" w:sz="4" w:space="0" w:color="auto"/>
              <w:left w:val="single" w:sz="4" w:space="0" w:color="auto"/>
              <w:bottom w:val="single" w:sz="4" w:space="0" w:color="auto"/>
              <w:right w:val="single" w:sz="4" w:space="0" w:color="auto"/>
            </w:tcBorders>
            <w:vAlign w:val="center"/>
          </w:tcPr>
          <w:p w:rsidR="00B56032" w:rsidRPr="00FD7C68" w:rsidRDefault="00B56032" w:rsidP="00B56032">
            <w:pPr>
              <w:widowControl/>
              <w:suppressAutoHyphens w:val="0"/>
              <w:spacing w:line="256" w:lineRule="auto"/>
              <w:jc w:val="center"/>
              <w:rPr>
                <w:rFonts w:ascii="Times New Roman" w:hAnsi="Times New Roman" w:cs="Times New Roman"/>
                <w:bCs/>
                <w:color w:val="000000" w:themeColor="text1"/>
                <w:lang w:eastAsia="el-GR" w:bidi="ar-SA"/>
              </w:rPr>
            </w:pPr>
          </w:p>
          <w:p w:rsidR="00957B5D" w:rsidRPr="00FD7C68" w:rsidRDefault="009B0EA9" w:rsidP="00B56032">
            <w:pPr>
              <w:widowControl/>
              <w:suppressAutoHyphens w:val="0"/>
              <w:spacing w:line="256" w:lineRule="auto"/>
              <w:jc w:val="center"/>
              <w:rPr>
                <w:rFonts w:ascii="Times New Roman" w:hAnsi="Times New Roman" w:cs="Times New Roman"/>
                <w:bCs/>
                <w:color w:val="000000" w:themeColor="text1"/>
                <w:lang w:eastAsia="el-GR" w:bidi="ar-SA"/>
              </w:rPr>
            </w:pPr>
            <w:r w:rsidRPr="00FD7C68">
              <w:rPr>
                <w:rFonts w:ascii="Times New Roman" w:hAnsi="Times New Roman" w:cs="Times New Roman"/>
                <w:bCs/>
                <w:color w:val="000000" w:themeColor="text1"/>
                <w:lang w:eastAsia="el-GR" w:bidi="ar-SA"/>
              </w:rPr>
              <w:t>33,00</w:t>
            </w:r>
          </w:p>
        </w:tc>
        <w:tc>
          <w:tcPr>
            <w:tcW w:w="1985" w:type="dxa"/>
            <w:tcBorders>
              <w:top w:val="single" w:sz="4" w:space="0" w:color="auto"/>
              <w:left w:val="single" w:sz="4" w:space="0" w:color="auto"/>
              <w:bottom w:val="single" w:sz="4" w:space="0" w:color="auto"/>
              <w:right w:val="single" w:sz="4" w:space="0" w:color="auto"/>
            </w:tcBorders>
            <w:vAlign w:val="center"/>
            <w:hideMark/>
          </w:tcPr>
          <w:p w:rsidR="00957B5D" w:rsidRPr="00FD7C68" w:rsidRDefault="009B0EA9">
            <w:pPr>
              <w:widowControl/>
              <w:suppressAutoHyphens w:val="0"/>
              <w:spacing w:line="256" w:lineRule="auto"/>
              <w:jc w:val="center"/>
              <w:rPr>
                <w:rFonts w:ascii="Times New Roman" w:hAnsi="Times New Roman" w:cs="Times New Roman"/>
                <w:bCs/>
                <w:color w:val="000000" w:themeColor="text1"/>
                <w:lang w:eastAsia="el-GR" w:bidi="ar-SA"/>
              </w:rPr>
            </w:pPr>
            <w:r w:rsidRPr="00FD7C68">
              <w:rPr>
                <w:rFonts w:ascii="Times New Roman" w:hAnsi="Times New Roman" w:cs="Times New Roman"/>
                <w:bCs/>
                <w:color w:val="000000" w:themeColor="text1"/>
                <w:lang w:eastAsia="el-GR" w:bidi="ar-SA"/>
              </w:rPr>
              <w:t>33,00</w:t>
            </w:r>
          </w:p>
        </w:tc>
      </w:tr>
    </w:tbl>
    <w:p w:rsidR="00957B5D" w:rsidRPr="00FD7C68" w:rsidRDefault="00957B5D" w:rsidP="00957B5D">
      <w:pPr>
        <w:autoSpaceDE/>
        <w:adjustRightInd/>
        <w:spacing w:line="276" w:lineRule="auto"/>
        <w:jc w:val="both"/>
        <w:rPr>
          <w:rFonts w:ascii="Times New Roman" w:eastAsia="Segoe UI" w:hAnsi="Times New Roman" w:cs="Times New Roman"/>
          <w:color w:val="FF0000"/>
          <w:kern w:val="0"/>
          <w:lang w:bidi="en-US"/>
        </w:rPr>
      </w:pPr>
    </w:p>
    <w:p w:rsidR="00957B5D" w:rsidRPr="00FD7C68" w:rsidRDefault="00957B5D" w:rsidP="00604D6C">
      <w:pPr>
        <w:pStyle w:val="a3"/>
        <w:numPr>
          <w:ilvl w:val="0"/>
          <w:numId w:val="7"/>
        </w:numPr>
        <w:autoSpaceDE/>
        <w:adjustRightInd/>
        <w:spacing w:line="276" w:lineRule="auto"/>
        <w:jc w:val="both"/>
        <w:rPr>
          <w:rFonts w:ascii="Times New Roman" w:hAnsi="Times New Roman" w:cs="Times New Roman"/>
          <w:color w:val="000000" w:themeColor="text1"/>
          <w:szCs w:val="24"/>
          <w:lang w:eastAsia="el-GR"/>
        </w:rPr>
      </w:pPr>
      <w:r w:rsidRPr="00FD7C68">
        <w:rPr>
          <w:rFonts w:ascii="Times New Roman" w:hAnsi="Times New Roman" w:cs="Times New Roman"/>
          <w:color w:val="000000" w:themeColor="text1"/>
          <w:szCs w:val="24"/>
          <w:lang w:eastAsia="el-GR"/>
        </w:rPr>
        <w:t>Επομένως ο διαγωνισμός κρίνεται άγονος για τα κάτωθι είδη:</w:t>
      </w:r>
    </w:p>
    <w:p w:rsidR="00957B5D" w:rsidRPr="00FD7C68" w:rsidRDefault="00957B5D" w:rsidP="00957B5D">
      <w:pPr>
        <w:autoSpaceDE/>
        <w:adjustRightInd/>
        <w:spacing w:line="276" w:lineRule="auto"/>
        <w:jc w:val="both"/>
        <w:rPr>
          <w:rFonts w:ascii="Times New Roman" w:hAnsi="Times New Roman" w:cs="Times New Roman"/>
          <w:color w:val="000000" w:themeColor="text1"/>
          <w:lang w:eastAsia="el-GR"/>
        </w:rPr>
      </w:pPr>
    </w:p>
    <w:tbl>
      <w:tblPr>
        <w:tblW w:w="8827" w:type="dxa"/>
        <w:tblInd w:w="100" w:type="dxa"/>
        <w:tblLook w:val="04A0" w:firstRow="1" w:lastRow="0" w:firstColumn="1" w:lastColumn="0" w:noHBand="0" w:noVBand="1"/>
      </w:tblPr>
      <w:tblGrid>
        <w:gridCol w:w="699"/>
        <w:gridCol w:w="3553"/>
        <w:gridCol w:w="905"/>
        <w:gridCol w:w="1368"/>
        <w:gridCol w:w="966"/>
        <w:gridCol w:w="1336"/>
      </w:tblGrid>
      <w:tr w:rsidR="00957B5D" w:rsidRPr="00FD7C68" w:rsidTr="00E55D2B">
        <w:trPr>
          <w:trHeight w:val="510"/>
        </w:trPr>
        <w:tc>
          <w:tcPr>
            <w:tcW w:w="699" w:type="dxa"/>
            <w:tcBorders>
              <w:top w:val="single" w:sz="4" w:space="0" w:color="auto"/>
              <w:left w:val="single" w:sz="4" w:space="0" w:color="auto"/>
              <w:bottom w:val="single" w:sz="4" w:space="0" w:color="auto"/>
              <w:right w:val="single" w:sz="4" w:space="0" w:color="auto"/>
            </w:tcBorders>
            <w:noWrap/>
            <w:vAlign w:val="bottom"/>
            <w:hideMark/>
          </w:tcPr>
          <w:p w:rsidR="00957B5D" w:rsidRPr="00FD7C68" w:rsidRDefault="00957B5D">
            <w:pPr>
              <w:widowControl/>
              <w:suppressAutoHyphens w:val="0"/>
              <w:spacing w:line="256" w:lineRule="auto"/>
              <w:jc w:val="center"/>
              <w:rPr>
                <w:rFonts w:ascii="Times New Roman" w:hAnsi="Times New Roman" w:cs="Times New Roman"/>
                <w:b/>
                <w:bCs/>
                <w:color w:val="000000" w:themeColor="text1"/>
                <w:lang w:eastAsia="el-GR" w:bidi="ar-SA"/>
              </w:rPr>
            </w:pPr>
            <w:r w:rsidRPr="00FD7C68">
              <w:rPr>
                <w:rFonts w:ascii="Times New Roman" w:hAnsi="Times New Roman" w:cs="Times New Roman"/>
                <w:b/>
                <w:bCs/>
                <w:color w:val="000000" w:themeColor="text1"/>
                <w:lang w:eastAsia="el-GR" w:bidi="ar-SA"/>
              </w:rPr>
              <w:t>A/A</w:t>
            </w:r>
          </w:p>
        </w:tc>
        <w:tc>
          <w:tcPr>
            <w:tcW w:w="3553" w:type="dxa"/>
            <w:tcBorders>
              <w:top w:val="single" w:sz="4" w:space="0" w:color="auto"/>
              <w:left w:val="nil"/>
              <w:bottom w:val="single" w:sz="4" w:space="0" w:color="auto"/>
              <w:right w:val="single" w:sz="4" w:space="0" w:color="auto"/>
            </w:tcBorders>
            <w:vAlign w:val="center"/>
            <w:hideMark/>
          </w:tcPr>
          <w:p w:rsidR="00957B5D" w:rsidRPr="00FD7C68" w:rsidRDefault="00957B5D">
            <w:pPr>
              <w:widowControl/>
              <w:suppressAutoHyphens w:val="0"/>
              <w:spacing w:line="256" w:lineRule="auto"/>
              <w:jc w:val="center"/>
              <w:rPr>
                <w:rFonts w:ascii="Times New Roman" w:hAnsi="Times New Roman" w:cs="Times New Roman"/>
                <w:b/>
                <w:bCs/>
                <w:color w:val="000000" w:themeColor="text1"/>
                <w:lang w:eastAsia="el-GR" w:bidi="ar-SA"/>
              </w:rPr>
            </w:pPr>
            <w:r w:rsidRPr="00FD7C68">
              <w:rPr>
                <w:rFonts w:ascii="Times New Roman" w:hAnsi="Times New Roman" w:cs="Times New Roman"/>
                <w:b/>
                <w:bCs/>
                <w:color w:val="000000" w:themeColor="text1"/>
                <w:lang w:eastAsia="el-GR" w:bidi="ar-SA"/>
              </w:rPr>
              <w:t>Περιγραφή Είδους</w:t>
            </w:r>
          </w:p>
        </w:tc>
        <w:tc>
          <w:tcPr>
            <w:tcW w:w="905" w:type="dxa"/>
            <w:tcBorders>
              <w:top w:val="single" w:sz="4" w:space="0" w:color="auto"/>
              <w:left w:val="nil"/>
              <w:bottom w:val="single" w:sz="4" w:space="0" w:color="auto"/>
              <w:right w:val="single" w:sz="4" w:space="0" w:color="auto"/>
            </w:tcBorders>
            <w:vAlign w:val="center"/>
            <w:hideMark/>
          </w:tcPr>
          <w:p w:rsidR="00957B5D" w:rsidRPr="00FD7C68" w:rsidRDefault="00957B5D">
            <w:pPr>
              <w:widowControl/>
              <w:suppressAutoHyphens w:val="0"/>
              <w:spacing w:line="256" w:lineRule="auto"/>
              <w:jc w:val="center"/>
              <w:rPr>
                <w:rFonts w:ascii="Times New Roman" w:hAnsi="Times New Roman" w:cs="Times New Roman"/>
                <w:b/>
                <w:bCs/>
                <w:color w:val="000000" w:themeColor="text1"/>
                <w:lang w:eastAsia="el-GR" w:bidi="ar-SA"/>
              </w:rPr>
            </w:pPr>
            <w:r w:rsidRPr="00FD7C68">
              <w:rPr>
                <w:rFonts w:ascii="Times New Roman" w:hAnsi="Times New Roman" w:cs="Times New Roman"/>
                <w:b/>
                <w:bCs/>
                <w:color w:val="000000" w:themeColor="text1"/>
                <w:lang w:eastAsia="el-GR" w:bidi="ar-SA"/>
              </w:rPr>
              <w:t>Μον. Μέτρ.</w:t>
            </w:r>
          </w:p>
        </w:tc>
        <w:tc>
          <w:tcPr>
            <w:tcW w:w="1368" w:type="dxa"/>
            <w:tcBorders>
              <w:top w:val="single" w:sz="4" w:space="0" w:color="auto"/>
              <w:left w:val="nil"/>
              <w:bottom w:val="single" w:sz="4" w:space="0" w:color="auto"/>
              <w:right w:val="single" w:sz="4" w:space="0" w:color="auto"/>
            </w:tcBorders>
            <w:vAlign w:val="bottom"/>
            <w:hideMark/>
          </w:tcPr>
          <w:p w:rsidR="00957B5D" w:rsidRPr="00FD7C68" w:rsidRDefault="00957B5D">
            <w:pPr>
              <w:widowControl/>
              <w:suppressAutoHyphens w:val="0"/>
              <w:spacing w:line="256" w:lineRule="auto"/>
              <w:jc w:val="center"/>
              <w:rPr>
                <w:rFonts w:ascii="Times New Roman" w:hAnsi="Times New Roman" w:cs="Times New Roman"/>
                <w:b/>
                <w:bCs/>
                <w:color w:val="000000" w:themeColor="text1"/>
                <w:lang w:eastAsia="el-GR" w:bidi="ar-SA"/>
              </w:rPr>
            </w:pPr>
            <w:r w:rsidRPr="00FD7C68">
              <w:rPr>
                <w:rFonts w:ascii="Times New Roman" w:hAnsi="Times New Roman" w:cs="Times New Roman"/>
                <w:b/>
                <w:bCs/>
                <w:color w:val="000000" w:themeColor="text1"/>
                <w:lang w:eastAsia="el-GR" w:bidi="ar-SA"/>
              </w:rPr>
              <w:t>Ποσότητα</w:t>
            </w:r>
          </w:p>
        </w:tc>
        <w:tc>
          <w:tcPr>
            <w:tcW w:w="966" w:type="dxa"/>
            <w:tcBorders>
              <w:top w:val="single" w:sz="4" w:space="0" w:color="auto"/>
              <w:left w:val="nil"/>
              <w:bottom w:val="single" w:sz="4" w:space="0" w:color="auto"/>
              <w:right w:val="single" w:sz="4" w:space="0" w:color="auto"/>
            </w:tcBorders>
            <w:vAlign w:val="center"/>
            <w:hideMark/>
          </w:tcPr>
          <w:p w:rsidR="00957B5D" w:rsidRPr="00FD7C68" w:rsidRDefault="00957B5D">
            <w:pPr>
              <w:widowControl/>
              <w:suppressAutoHyphens w:val="0"/>
              <w:spacing w:line="256" w:lineRule="auto"/>
              <w:jc w:val="center"/>
              <w:rPr>
                <w:rFonts w:ascii="Times New Roman" w:hAnsi="Times New Roman" w:cs="Times New Roman"/>
                <w:b/>
                <w:bCs/>
                <w:color w:val="000000" w:themeColor="text1"/>
                <w:lang w:eastAsia="el-GR" w:bidi="ar-SA"/>
              </w:rPr>
            </w:pPr>
            <w:r w:rsidRPr="00FD7C68">
              <w:rPr>
                <w:rFonts w:ascii="Times New Roman" w:hAnsi="Times New Roman" w:cs="Times New Roman"/>
                <w:b/>
                <w:bCs/>
                <w:color w:val="000000" w:themeColor="text1"/>
                <w:lang w:eastAsia="el-GR" w:bidi="ar-SA"/>
              </w:rPr>
              <w:t>Τιμή χωρίς Φ.Π.Α</w:t>
            </w:r>
          </w:p>
        </w:tc>
        <w:tc>
          <w:tcPr>
            <w:tcW w:w="1336" w:type="dxa"/>
            <w:tcBorders>
              <w:top w:val="single" w:sz="4" w:space="0" w:color="auto"/>
              <w:left w:val="nil"/>
              <w:bottom w:val="single" w:sz="4" w:space="0" w:color="auto"/>
              <w:right w:val="single" w:sz="4" w:space="0" w:color="auto"/>
            </w:tcBorders>
            <w:vAlign w:val="center"/>
            <w:hideMark/>
          </w:tcPr>
          <w:p w:rsidR="00957B5D" w:rsidRPr="00FD7C68" w:rsidRDefault="00957B5D">
            <w:pPr>
              <w:widowControl/>
              <w:suppressAutoHyphens w:val="0"/>
              <w:spacing w:line="256" w:lineRule="auto"/>
              <w:jc w:val="center"/>
              <w:rPr>
                <w:rFonts w:ascii="Times New Roman" w:hAnsi="Times New Roman" w:cs="Times New Roman"/>
                <w:b/>
                <w:bCs/>
                <w:color w:val="000000" w:themeColor="text1"/>
                <w:lang w:eastAsia="el-GR" w:bidi="ar-SA"/>
              </w:rPr>
            </w:pPr>
            <w:r w:rsidRPr="00FD7C68">
              <w:rPr>
                <w:rFonts w:ascii="Times New Roman" w:hAnsi="Times New Roman" w:cs="Times New Roman"/>
                <w:b/>
                <w:bCs/>
                <w:color w:val="000000" w:themeColor="text1"/>
                <w:lang w:eastAsia="el-GR" w:bidi="ar-SA"/>
              </w:rPr>
              <w:t>Σύνολο χωρίς Φ.Π.Α</w:t>
            </w:r>
          </w:p>
        </w:tc>
      </w:tr>
      <w:tr w:rsidR="00957B5D" w:rsidRPr="00FD7C68" w:rsidTr="000A1544">
        <w:trPr>
          <w:trHeight w:val="510"/>
        </w:trPr>
        <w:tc>
          <w:tcPr>
            <w:tcW w:w="699" w:type="dxa"/>
            <w:tcBorders>
              <w:top w:val="single" w:sz="4" w:space="0" w:color="auto"/>
              <w:left w:val="single" w:sz="4" w:space="0" w:color="auto"/>
              <w:bottom w:val="single" w:sz="4" w:space="0" w:color="auto"/>
              <w:right w:val="single" w:sz="4" w:space="0" w:color="auto"/>
            </w:tcBorders>
            <w:noWrap/>
            <w:vAlign w:val="center"/>
            <w:hideMark/>
          </w:tcPr>
          <w:p w:rsidR="00957B5D" w:rsidRPr="00FD7C68" w:rsidRDefault="00957B5D" w:rsidP="000A1544">
            <w:pPr>
              <w:widowControl/>
              <w:suppressAutoHyphens w:val="0"/>
              <w:spacing w:line="256" w:lineRule="auto"/>
              <w:jc w:val="center"/>
              <w:rPr>
                <w:rFonts w:ascii="Times New Roman" w:hAnsi="Times New Roman" w:cs="Times New Roman"/>
                <w:bCs/>
                <w:color w:val="000000" w:themeColor="text1"/>
                <w:lang w:eastAsia="el-GR" w:bidi="ar-SA"/>
              </w:rPr>
            </w:pPr>
            <w:r w:rsidRPr="00FD7C68">
              <w:rPr>
                <w:rFonts w:ascii="Times New Roman" w:hAnsi="Times New Roman" w:cs="Times New Roman"/>
                <w:bCs/>
                <w:color w:val="000000" w:themeColor="text1"/>
                <w:lang w:eastAsia="el-GR" w:bidi="ar-SA"/>
              </w:rPr>
              <w:lastRenderedPageBreak/>
              <w:t>2</w:t>
            </w:r>
          </w:p>
        </w:tc>
        <w:tc>
          <w:tcPr>
            <w:tcW w:w="3553" w:type="dxa"/>
            <w:tcBorders>
              <w:top w:val="single" w:sz="4" w:space="0" w:color="auto"/>
              <w:left w:val="nil"/>
              <w:bottom w:val="single" w:sz="4" w:space="0" w:color="auto"/>
              <w:right w:val="single" w:sz="4" w:space="0" w:color="auto"/>
            </w:tcBorders>
            <w:vAlign w:val="center"/>
            <w:hideMark/>
          </w:tcPr>
          <w:p w:rsidR="00957B5D" w:rsidRPr="00FD7C68" w:rsidRDefault="00957B5D">
            <w:pPr>
              <w:widowControl/>
              <w:suppressAutoHyphens w:val="0"/>
              <w:spacing w:line="256" w:lineRule="auto"/>
              <w:jc w:val="center"/>
              <w:rPr>
                <w:rFonts w:ascii="Times New Roman" w:hAnsi="Times New Roman" w:cs="Times New Roman"/>
                <w:bCs/>
                <w:lang w:eastAsia="el-GR" w:bidi="ar-SA"/>
              </w:rPr>
            </w:pPr>
            <w:r w:rsidRPr="00FD7C68">
              <w:rPr>
                <w:rFonts w:ascii="Times New Roman" w:hAnsi="Times New Roman" w:cs="Times New Roman"/>
                <w:bCs/>
                <w:lang w:eastAsia="el-GR" w:bidi="ar-SA"/>
              </w:rPr>
              <w:t>(pH minus) Διάλυμα θειικού οξέος περίπου 30% σε υγρή μορφή</w:t>
            </w:r>
          </w:p>
        </w:tc>
        <w:tc>
          <w:tcPr>
            <w:tcW w:w="905" w:type="dxa"/>
            <w:tcBorders>
              <w:top w:val="single" w:sz="4" w:space="0" w:color="auto"/>
              <w:left w:val="nil"/>
              <w:bottom w:val="single" w:sz="4" w:space="0" w:color="auto"/>
              <w:right w:val="single" w:sz="4" w:space="0" w:color="auto"/>
            </w:tcBorders>
            <w:vAlign w:val="center"/>
            <w:hideMark/>
          </w:tcPr>
          <w:p w:rsidR="00957B5D" w:rsidRPr="00FD7C68" w:rsidRDefault="00957B5D">
            <w:pPr>
              <w:widowControl/>
              <w:suppressAutoHyphens w:val="0"/>
              <w:spacing w:line="256" w:lineRule="auto"/>
              <w:jc w:val="center"/>
              <w:rPr>
                <w:rFonts w:ascii="Times New Roman" w:hAnsi="Times New Roman" w:cs="Times New Roman"/>
                <w:bCs/>
                <w:lang w:eastAsia="el-GR" w:bidi="ar-SA"/>
              </w:rPr>
            </w:pPr>
            <w:r w:rsidRPr="00FD7C68">
              <w:rPr>
                <w:rFonts w:ascii="Times New Roman" w:hAnsi="Times New Roman" w:cs="Times New Roman"/>
                <w:bCs/>
                <w:lang w:eastAsia="el-GR" w:bidi="ar-SA"/>
              </w:rPr>
              <w:t>κιλό</w:t>
            </w:r>
          </w:p>
        </w:tc>
        <w:tc>
          <w:tcPr>
            <w:tcW w:w="1368" w:type="dxa"/>
            <w:tcBorders>
              <w:top w:val="single" w:sz="4" w:space="0" w:color="auto"/>
              <w:left w:val="nil"/>
              <w:bottom w:val="single" w:sz="4" w:space="0" w:color="auto"/>
              <w:right w:val="single" w:sz="4" w:space="0" w:color="auto"/>
            </w:tcBorders>
            <w:vAlign w:val="center"/>
            <w:hideMark/>
          </w:tcPr>
          <w:p w:rsidR="00957B5D" w:rsidRPr="00FD7C68" w:rsidRDefault="004F02C9" w:rsidP="00967AF3">
            <w:pPr>
              <w:widowControl/>
              <w:suppressAutoHyphens w:val="0"/>
              <w:autoSpaceDE/>
              <w:autoSpaceDN/>
              <w:adjustRightInd/>
              <w:spacing w:line="256" w:lineRule="auto"/>
              <w:jc w:val="center"/>
              <w:rPr>
                <w:rFonts w:ascii="Times New Roman" w:eastAsiaTheme="minorEastAsia" w:hAnsi="Times New Roman" w:cs="Times New Roman"/>
                <w:kern w:val="0"/>
                <w:lang w:eastAsia="el-GR" w:bidi="ar-SA"/>
              </w:rPr>
            </w:pPr>
            <w:r w:rsidRPr="00FD7C68">
              <w:rPr>
                <w:rFonts w:ascii="Times New Roman" w:eastAsiaTheme="minorEastAsia" w:hAnsi="Times New Roman" w:cs="Times New Roman"/>
                <w:kern w:val="0"/>
                <w:lang w:eastAsia="el-GR" w:bidi="ar-SA"/>
              </w:rPr>
              <w:t>26.500,00</w:t>
            </w:r>
          </w:p>
        </w:tc>
        <w:tc>
          <w:tcPr>
            <w:tcW w:w="966" w:type="dxa"/>
            <w:tcBorders>
              <w:top w:val="single" w:sz="4" w:space="0" w:color="auto"/>
              <w:left w:val="nil"/>
              <w:bottom w:val="single" w:sz="4" w:space="0" w:color="auto"/>
              <w:right w:val="single" w:sz="4" w:space="0" w:color="auto"/>
            </w:tcBorders>
            <w:vAlign w:val="center"/>
          </w:tcPr>
          <w:p w:rsidR="00957B5D" w:rsidRPr="00FD7C68" w:rsidRDefault="004F02C9">
            <w:pPr>
              <w:widowControl/>
              <w:suppressAutoHyphens w:val="0"/>
              <w:spacing w:line="256" w:lineRule="auto"/>
              <w:jc w:val="center"/>
              <w:rPr>
                <w:rFonts w:ascii="Times New Roman" w:hAnsi="Times New Roman" w:cs="Times New Roman"/>
                <w:bCs/>
                <w:color w:val="000000" w:themeColor="text1"/>
                <w:lang w:eastAsia="el-GR" w:bidi="ar-SA"/>
              </w:rPr>
            </w:pPr>
            <w:r w:rsidRPr="00FD7C68">
              <w:rPr>
                <w:rFonts w:ascii="Times New Roman" w:hAnsi="Times New Roman" w:cs="Times New Roman"/>
                <w:bCs/>
                <w:color w:val="000000" w:themeColor="text1"/>
                <w:lang w:eastAsia="el-GR" w:bidi="ar-SA"/>
              </w:rPr>
              <w:t>0,75</w:t>
            </w:r>
          </w:p>
        </w:tc>
        <w:tc>
          <w:tcPr>
            <w:tcW w:w="1336" w:type="dxa"/>
            <w:tcBorders>
              <w:top w:val="single" w:sz="4" w:space="0" w:color="auto"/>
              <w:left w:val="nil"/>
              <w:bottom w:val="single" w:sz="4" w:space="0" w:color="auto"/>
              <w:right w:val="single" w:sz="4" w:space="0" w:color="auto"/>
            </w:tcBorders>
            <w:vAlign w:val="center"/>
          </w:tcPr>
          <w:p w:rsidR="00957B5D" w:rsidRPr="00FD7C68" w:rsidRDefault="004F02C9">
            <w:pPr>
              <w:widowControl/>
              <w:suppressAutoHyphens w:val="0"/>
              <w:spacing w:line="256" w:lineRule="auto"/>
              <w:jc w:val="center"/>
              <w:rPr>
                <w:rFonts w:ascii="Times New Roman" w:hAnsi="Times New Roman" w:cs="Times New Roman"/>
                <w:bCs/>
                <w:color w:val="000000" w:themeColor="text1"/>
                <w:lang w:val="en-US" w:eastAsia="el-GR" w:bidi="ar-SA"/>
              </w:rPr>
            </w:pPr>
            <w:r w:rsidRPr="00FD7C68">
              <w:rPr>
                <w:rFonts w:ascii="Times New Roman" w:hAnsi="Times New Roman" w:cs="Times New Roman"/>
                <w:bCs/>
                <w:color w:val="000000" w:themeColor="text1"/>
                <w:lang w:eastAsia="el-GR" w:bidi="ar-SA"/>
              </w:rPr>
              <w:t>19.875</w:t>
            </w:r>
            <w:r w:rsidR="00C53AED" w:rsidRPr="00FD7C68">
              <w:rPr>
                <w:rFonts w:ascii="Times New Roman" w:hAnsi="Times New Roman" w:cs="Times New Roman"/>
                <w:bCs/>
                <w:color w:val="000000" w:themeColor="text1"/>
                <w:lang w:val="en-US" w:eastAsia="el-GR" w:bidi="ar-SA"/>
              </w:rPr>
              <w:t>,00</w:t>
            </w:r>
          </w:p>
        </w:tc>
      </w:tr>
      <w:tr w:rsidR="002302EA" w:rsidRPr="00FD7C68" w:rsidTr="000A1544">
        <w:trPr>
          <w:trHeight w:val="766"/>
        </w:trPr>
        <w:tc>
          <w:tcPr>
            <w:tcW w:w="699" w:type="dxa"/>
            <w:tcBorders>
              <w:top w:val="single" w:sz="4" w:space="0" w:color="auto"/>
              <w:left w:val="single" w:sz="4" w:space="0" w:color="auto"/>
              <w:bottom w:val="single" w:sz="4" w:space="0" w:color="auto"/>
              <w:right w:val="single" w:sz="4" w:space="0" w:color="auto"/>
            </w:tcBorders>
            <w:noWrap/>
            <w:vAlign w:val="center"/>
          </w:tcPr>
          <w:p w:rsidR="002302EA" w:rsidRPr="00FD7C68" w:rsidRDefault="002302EA" w:rsidP="000A1544">
            <w:pPr>
              <w:widowControl/>
              <w:suppressAutoHyphens w:val="0"/>
              <w:spacing w:line="256" w:lineRule="auto"/>
              <w:jc w:val="center"/>
              <w:rPr>
                <w:rFonts w:ascii="Times New Roman" w:hAnsi="Times New Roman" w:cs="Times New Roman"/>
                <w:bCs/>
                <w:color w:val="000000" w:themeColor="text1"/>
                <w:lang w:val="en-US" w:eastAsia="el-GR" w:bidi="ar-SA"/>
              </w:rPr>
            </w:pPr>
            <w:r w:rsidRPr="00FD7C68">
              <w:rPr>
                <w:rFonts w:ascii="Times New Roman" w:hAnsi="Times New Roman" w:cs="Times New Roman"/>
                <w:bCs/>
                <w:color w:val="000000" w:themeColor="text1"/>
                <w:lang w:val="en-US" w:eastAsia="el-GR" w:bidi="ar-SA"/>
              </w:rPr>
              <w:t>3</w:t>
            </w:r>
          </w:p>
        </w:tc>
        <w:tc>
          <w:tcPr>
            <w:tcW w:w="3553" w:type="dxa"/>
            <w:tcBorders>
              <w:top w:val="single" w:sz="4" w:space="0" w:color="auto"/>
              <w:left w:val="nil"/>
              <w:bottom w:val="single" w:sz="4" w:space="0" w:color="auto"/>
              <w:right w:val="single" w:sz="4" w:space="0" w:color="auto"/>
            </w:tcBorders>
            <w:vAlign w:val="center"/>
          </w:tcPr>
          <w:p w:rsidR="002302EA" w:rsidRPr="00FD7C68" w:rsidRDefault="002302EA">
            <w:pPr>
              <w:widowControl/>
              <w:suppressAutoHyphens w:val="0"/>
              <w:spacing w:line="256" w:lineRule="auto"/>
              <w:jc w:val="center"/>
              <w:rPr>
                <w:rFonts w:ascii="Times New Roman" w:hAnsi="Times New Roman" w:cs="Times New Roman"/>
                <w:bCs/>
                <w:lang w:eastAsia="el-GR" w:bidi="ar-SA"/>
              </w:rPr>
            </w:pPr>
            <w:r w:rsidRPr="00FD7C68">
              <w:rPr>
                <w:rFonts w:ascii="Times New Roman" w:hAnsi="Times New Roman" w:cs="Times New Roman"/>
                <w:bCs/>
                <w:lang w:eastAsia="el-GR" w:bidi="ar-SA"/>
              </w:rPr>
              <w:t>Αλγοκτόνο υγρό</w:t>
            </w:r>
          </w:p>
        </w:tc>
        <w:tc>
          <w:tcPr>
            <w:tcW w:w="905" w:type="dxa"/>
            <w:tcBorders>
              <w:top w:val="single" w:sz="4" w:space="0" w:color="auto"/>
              <w:left w:val="nil"/>
              <w:bottom w:val="single" w:sz="4" w:space="0" w:color="auto"/>
              <w:right w:val="single" w:sz="4" w:space="0" w:color="auto"/>
            </w:tcBorders>
            <w:vAlign w:val="center"/>
          </w:tcPr>
          <w:p w:rsidR="002302EA" w:rsidRPr="00FD7C68" w:rsidRDefault="002302EA">
            <w:pPr>
              <w:widowControl/>
              <w:suppressAutoHyphens w:val="0"/>
              <w:spacing w:line="256" w:lineRule="auto"/>
              <w:jc w:val="center"/>
              <w:rPr>
                <w:rFonts w:ascii="Times New Roman" w:hAnsi="Times New Roman" w:cs="Times New Roman"/>
                <w:bCs/>
                <w:lang w:eastAsia="el-GR" w:bidi="ar-SA"/>
              </w:rPr>
            </w:pPr>
            <w:r w:rsidRPr="00FD7C68">
              <w:rPr>
                <w:rFonts w:ascii="Times New Roman" w:hAnsi="Times New Roman" w:cs="Times New Roman"/>
                <w:bCs/>
                <w:lang w:eastAsia="el-GR" w:bidi="ar-SA"/>
              </w:rPr>
              <w:t>λίτρο</w:t>
            </w:r>
          </w:p>
        </w:tc>
        <w:tc>
          <w:tcPr>
            <w:tcW w:w="1368" w:type="dxa"/>
            <w:tcBorders>
              <w:top w:val="single" w:sz="4" w:space="0" w:color="auto"/>
              <w:left w:val="nil"/>
              <w:bottom w:val="single" w:sz="4" w:space="0" w:color="auto"/>
              <w:right w:val="single" w:sz="4" w:space="0" w:color="auto"/>
            </w:tcBorders>
            <w:vAlign w:val="center"/>
          </w:tcPr>
          <w:p w:rsidR="002302EA" w:rsidRPr="00FD7C68" w:rsidRDefault="002302EA" w:rsidP="006370A4">
            <w:pPr>
              <w:widowControl/>
              <w:suppressAutoHyphens w:val="0"/>
              <w:autoSpaceDE/>
              <w:autoSpaceDN/>
              <w:adjustRightInd/>
              <w:spacing w:line="256" w:lineRule="auto"/>
              <w:rPr>
                <w:rFonts w:ascii="Times New Roman" w:eastAsiaTheme="minorEastAsia" w:hAnsi="Times New Roman" w:cs="Times New Roman"/>
                <w:kern w:val="0"/>
                <w:lang w:eastAsia="el-GR" w:bidi="ar-SA"/>
              </w:rPr>
            </w:pPr>
            <w:r w:rsidRPr="00FD7C68">
              <w:rPr>
                <w:rFonts w:ascii="Times New Roman" w:eastAsiaTheme="minorEastAsia" w:hAnsi="Times New Roman" w:cs="Times New Roman"/>
                <w:kern w:val="0"/>
                <w:lang w:eastAsia="el-GR" w:bidi="ar-SA"/>
              </w:rPr>
              <w:t>2.800,00</w:t>
            </w:r>
          </w:p>
        </w:tc>
        <w:tc>
          <w:tcPr>
            <w:tcW w:w="966" w:type="dxa"/>
            <w:tcBorders>
              <w:top w:val="single" w:sz="4" w:space="0" w:color="auto"/>
              <w:left w:val="nil"/>
              <w:bottom w:val="single" w:sz="4" w:space="0" w:color="auto"/>
              <w:right w:val="single" w:sz="4" w:space="0" w:color="auto"/>
            </w:tcBorders>
            <w:vAlign w:val="center"/>
          </w:tcPr>
          <w:p w:rsidR="002302EA" w:rsidRPr="00FD7C68" w:rsidRDefault="002302EA">
            <w:pPr>
              <w:widowControl/>
              <w:suppressAutoHyphens w:val="0"/>
              <w:spacing w:line="256" w:lineRule="auto"/>
              <w:jc w:val="center"/>
              <w:rPr>
                <w:rFonts w:ascii="Times New Roman" w:hAnsi="Times New Roman" w:cs="Times New Roman"/>
                <w:bCs/>
                <w:color w:val="000000" w:themeColor="text1"/>
                <w:lang w:val="en-US" w:eastAsia="el-GR" w:bidi="ar-SA"/>
              </w:rPr>
            </w:pPr>
            <w:r w:rsidRPr="00FD7C68">
              <w:rPr>
                <w:rFonts w:ascii="Times New Roman" w:hAnsi="Times New Roman" w:cs="Times New Roman"/>
                <w:bCs/>
                <w:color w:val="000000" w:themeColor="text1"/>
                <w:lang w:val="en-US" w:eastAsia="el-GR" w:bidi="ar-SA"/>
              </w:rPr>
              <w:t>2.50</w:t>
            </w:r>
          </w:p>
        </w:tc>
        <w:tc>
          <w:tcPr>
            <w:tcW w:w="1336" w:type="dxa"/>
            <w:tcBorders>
              <w:top w:val="single" w:sz="4" w:space="0" w:color="auto"/>
              <w:left w:val="nil"/>
              <w:bottom w:val="single" w:sz="4" w:space="0" w:color="auto"/>
              <w:right w:val="single" w:sz="4" w:space="0" w:color="auto"/>
            </w:tcBorders>
            <w:vAlign w:val="center"/>
          </w:tcPr>
          <w:p w:rsidR="002302EA" w:rsidRPr="00FD7C68" w:rsidRDefault="002302EA">
            <w:pPr>
              <w:widowControl/>
              <w:suppressAutoHyphens w:val="0"/>
              <w:spacing w:line="256" w:lineRule="auto"/>
              <w:jc w:val="center"/>
              <w:rPr>
                <w:rFonts w:ascii="Times New Roman" w:hAnsi="Times New Roman" w:cs="Times New Roman"/>
                <w:bCs/>
                <w:color w:val="000000" w:themeColor="text1"/>
                <w:lang w:eastAsia="el-GR" w:bidi="ar-SA"/>
              </w:rPr>
            </w:pPr>
            <w:r w:rsidRPr="00FD7C68">
              <w:rPr>
                <w:rFonts w:ascii="Times New Roman" w:hAnsi="Times New Roman" w:cs="Times New Roman"/>
                <w:bCs/>
                <w:color w:val="000000" w:themeColor="text1"/>
                <w:lang w:eastAsia="el-GR" w:bidi="ar-SA"/>
              </w:rPr>
              <w:t>7.000,00</w:t>
            </w:r>
          </w:p>
        </w:tc>
      </w:tr>
      <w:tr w:rsidR="00957B5D" w:rsidRPr="00FD7C68" w:rsidTr="000A1544">
        <w:trPr>
          <w:trHeight w:val="766"/>
        </w:trPr>
        <w:tc>
          <w:tcPr>
            <w:tcW w:w="699" w:type="dxa"/>
            <w:tcBorders>
              <w:top w:val="single" w:sz="4" w:space="0" w:color="auto"/>
              <w:left w:val="single" w:sz="4" w:space="0" w:color="auto"/>
              <w:bottom w:val="single" w:sz="4" w:space="0" w:color="auto"/>
              <w:right w:val="single" w:sz="4" w:space="0" w:color="auto"/>
            </w:tcBorders>
            <w:noWrap/>
            <w:vAlign w:val="center"/>
            <w:hideMark/>
          </w:tcPr>
          <w:p w:rsidR="00957B5D" w:rsidRPr="00FD7C68" w:rsidRDefault="00E55D2B" w:rsidP="000A1544">
            <w:pPr>
              <w:widowControl/>
              <w:suppressAutoHyphens w:val="0"/>
              <w:spacing w:line="256" w:lineRule="auto"/>
              <w:jc w:val="center"/>
              <w:rPr>
                <w:rFonts w:ascii="Times New Roman" w:hAnsi="Times New Roman" w:cs="Times New Roman"/>
                <w:bCs/>
                <w:color w:val="000000" w:themeColor="text1"/>
                <w:lang w:val="en-US" w:eastAsia="el-GR" w:bidi="ar-SA"/>
              </w:rPr>
            </w:pPr>
            <w:r w:rsidRPr="00FD7C68">
              <w:rPr>
                <w:rFonts w:ascii="Times New Roman" w:hAnsi="Times New Roman" w:cs="Times New Roman"/>
                <w:bCs/>
                <w:color w:val="000000" w:themeColor="text1"/>
                <w:lang w:val="en-US" w:eastAsia="el-GR" w:bidi="ar-SA"/>
              </w:rPr>
              <w:t>4</w:t>
            </w:r>
          </w:p>
        </w:tc>
        <w:tc>
          <w:tcPr>
            <w:tcW w:w="3553" w:type="dxa"/>
            <w:tcBorders>
              <w:top w:val="single" w:sz="4" w:space="0" w:color="auto"/>
              <w:left w:val="nil"/>
              <w:bottom w:val="single" w:sz="4" w:space="0" w:color="auto"/>
              <w:right w:val="single" w:sz="4" w:space="0" w:color="auto"/>
            </w:tcBorders>
            <w:vAlign w:val="center"/>
            <w:hideMark/>
          </w:tcPr>
          <w:p w:rsidR="00957B5D" w:rsidRPr="00FD7C68" w:rsidRDefault="00957B5D">
            <w:pPr>
              <w:widowControl/>
              <w:suppressAutoHyphens w:val="0"/>
              <w:spacing w:line="256" w:lineRule="auto"/>
              <w:jc w:val="center"/>
              <w:rPr>
                <w:rFonts w:ascii="Times New Roman" w:hAnsi="Times New Roman" w:cs="Times New Roman"/>
                <w:bCs/>
                <w:lang w:eastAsia="el-GR" w:bidi="ar-SA"/>
              </w:rPr>
            </w:pPr>
            <w:r w:rsidRPr="00FD7C68">
              <w:rPr>
                <w:rFonts w:ascii="Times New Roman" w:hAnsi="Times New Roman" w:cs="Times New Roman"/>
                <w:bCs/>
                <w:lang w:eastAsia="el-GR" w:bidi="ar-SA"/>
              </w:rPr>
              <w:t>Υγρό κροκιδωτικό</w:t>
            </w:r>
          </w:p>
        </w:tc>
        <w:tc>
          <w:tcPr>
            <w:tcW w:w="905" w:type="dxa"/>
            <w:tcBorders>
              <w:top w:val="single" w:sz="4" w:space="0" w:color="auto"/>
              <w:left w:val="nil"/>
              <w:bottom w:val="single" w:sz="4" w:space="0" w:color="auto"/>
              <w:right w:val="single" w:sz="4" w:space="0" w:color="auto"/>
            </w:tcBorders>
            <w:vAlign w:val="center"/>
            <w:hideMark/>
          </w:tcPr>
          <w:p w:rsidR="00957B5D" w:rsidRPr="00FD7C68" w:rsidRDefault="00957B5D">
            <w:pPr>
              <w:widowControl/>
              <w:suppressAutoHyphens w:val="0"/>
              <w:spacing w:line="256" w:lineRule="auto"/>
              <w:jc w:val="center"/>
              <w:rPr>
                <w:rFonts w:ascii="Times New Roman" w:hAnsi="Times New Roman" w:cs="Times New Roman"/>
                <w:bCs/>
                <w:lang w:eastAsia="el-GR" w:bidi="ar-SA"/>
              </w:rPr>
            </w:pPr>
            <w:r w:rsidRPr="00FD7C68">
              <w:rPr>
                <w:rFonts w:ascii="Times New Roman" w:hAnsi="Times New Roman" w:cs="Times New Roman"/>
                <w:bCs/>
                <w:lang w:eastAsia="el-GR" w:bidi="ar-SA"/>
              </w:rPr>
              <w:t>κιλό</w:t>
            </w:r>
          </w:p>
        </w:tc>
        <w:tc>
          <w:tcPr>
            <w:tcW w:w="1368" w:type="dxa"/>
            <w:tcBorders>
              <w:top w:val="single" w:sz="4" w:space="0" w:color="auto"/>
              <w:left w:val="nil"/>
              <w:bottom w:val="single" w:sz="4" w:space="0" w:color="auto"/>
              <w:right w:val="single" w:sz="4" w:space="0" w:color="auto"/>
            </w:tcBorders>
            <w:vAlign w:val="center"/>
            <w:hideMark/>
          </w:tcPr>
          <w:p w:rsidR="00957B5D" w:rsidRPr="00FD7C68" w:rsidRDefault="004F02C9" w:rsidP="006370A4">
            <w:pPr>
              <w:widowControl/>
              <w:suppressAutoHyphens w:val="0"/>
              <w:autoSpaceDE/>
              <w:autoSpaceDN/>
              <w:adjustRightInd/>
              <w:spacing w:line="256" w:lineRule="auto"/>
              <w:jc w:val="center"/>
              <w:rPr>
                <w:rFonts w:ascii="Times New Roman" w:eastAsiaTheme="minorEastAsia" w:hAnsi="Times New Roman" w:cs="Times New Roman"/>
                <w:kern w:val="0"/>
                <w:lang w:eastAsia="el-GR" w:bidi="ar-SA"/>
              </w:rPr>
            </w:pPr>
            <w:r w:rsidRPr="00FD7C68">
              <w:rPr>
                <w:rFonts w:ascii="Times New Roman" w:eastAsiaTheme="minorEastAsia" w:hAnsi="Times New Roman" w:cs="Times New Roman"/>
                <w:kern w:val="0"/>
                <w:lang w:eastAsia="el-GR" w:bidi="ar-SA"/>
              </w:rPr>
              <w:t>120,00</w:t>
            </w:r>
          </w:p>
        </w:tc>
        <w:tc>
          <w:tcPr>
            <w:tcW w:w="966" w:type="dxa"/>
            <w:tcBorders>
              <w:top w:val="single" w:sz="4" w:space="0" w:color="auto"/>
              <w:left w:val="nil"/>
              <w:bottom w:val="single" w:sz="4" w:space="0" w:color="auto"/>
              <w:right w:val="single" w:sz="4" w:space="0" w:color="auto"/>
            </w:tcBorders>
            <w:vAlign w:val="center"/>
          </w:tcPr>
          <w:p w:rsidR="00957B5D" w:rsidRPr="00FD7C68" w:rsidRDefault="004F02C9">
            <w:pPr>
              <w:widowControl/>
              <w:suppressAutoHyphens w:val="0"/>
              <w:spacing w:line="256" w:lineRule="auto"/>
              <w:jc w:val="center"/>
              <w:rPr>
                <w:rFonts w:ascii="Times New Roman" w:hAnsi="Times New Roman" w:cs="Times New Roman"/>
                <w:bCs/>
                <w:color w:val="000000" w:themeColor="text1"/>
                <w:lang w:eastAsia="el-GR" w:bidi="ar-SA"/>
              </w:rPr>
            </w:pPr>
            <w:r w:rsidRPr="00FD7C68">
              <w:rPr>
                <w:rFonts w:ascii="Times New Roman" w:hAnsi="Times New Roman" w:cs="Times New Roman"/>
                <w:bCs/>
                <w:color w:val="000000" w:themeColor="text1"/>
                <w:lang w:eastAsia="el-GR" w:bidi="ar-SA"/>
              </w:rPr>
              <w:t>2,15</w:t>
            </w:r>
          </w:p>
        </w:tc>
        <w:tc>
          <w:tcPr>
            <w:tcW w:w="1336" w:type="dxa"/>
            <w:tcBorders>
              <w:top w:val="single" w:sz="4" w:space="0" w:color="auto"/>
              <w:left w:val="nil"/>
              <w:bottom w:val="single" w:sz="4" w:space="0" w:color="auto"/>
              <w:right w:val="single" w:sz="4" w:space="0" w:color="auto"/>
            </w:tcBorders>
            <w:vAlign w:val="center"/>
          </w:tcPr>
          <w:p w:rsidR="00957B5D" w:rsidRPr="00FD7C68" w:rsidRDefault="004F02C9">
            <w:pPr>
              <w:widowControl/>
              <w:suppressAutoHyphens w:val="0"/>
              <w:spacing w:line="256" w:lineRule="auto"/>
              <w:jc w:val="center"/>
              <w:rPr>
                <w:rFonts w:ascii="Times New Roman" w:hAnsi="Times New Roman" w:cs="Times New Roman"/>
                <w:bCs/>
                <w:color w:val="000000" w:themeColor="text1"/>
                <w:lang w:eastAsia="el-GR" w:bidi="ar-SA"/>
              </w:rPr>
            </w:pPr>
            <w:r w:rsidRPr="00FD7C68">
              <w:rPr>
                <w:rFonts w:ascii="Times New Roman" w:hAnsi="Times New Roman" w:cs="Times New Roman"/>
                <w:bCs/>
                <w:color w:val="000000" w:themeColor="text1"/>
                <w:lang w:eastAsia="el-GR" w:bidi="ar-SA"/>
              </w:rPr>
              <w:t>258,00</w:t>
            </w:r>
          </w:p>
        </w:tc>
      </w:tr>
      <w:tr w:rsidR="00957B5D" w:rsidRPr="00FD7C68" w:rsidTr="000A1544">
        <w:trPr>
          <w:trHeight w:val="834"/>
        </w:trPr>
        <w:tc>
          <w:tcPr>
            <w:tcW w:w="699" w:type="dxa"/>
            <w:tcBorders>
              <w:top w:val="single" w:sz="4" w:space="0" w:color="auto"/>
              <w:left w:val="single" w:sz="4" w:space="0" w:color="auto"/>
              <w:bottom w:val="single" w:sz="4" w:space="0" w:color="auto"/>
              <w:right w:val="single" w:sz="4" w:space="0" w:color="auto"/>
            </w:tcBorders>
            <w:noWrap/>
            <w:vAlign w:val="center"/>
            <w:hideMark/>
          </w:tcPr>
          <w:p w:rsidR="00957B5D" w:rsidRPr="00FD7C68" w:rsidRDefault="00957B5D" w:rsidP="000A1544">
            <w:pPr>
              <w:widowControl/>
              <w:suppressAutoHyphens w:val="0"/>
              <w:spacing w:line="256" w:lineRule="auto"/>
              <w:jc w:val="center"/>
              <w:rPr>
                <w:rFonts w:ascii="Times New Roman" w:hAnsi="Times New Roman" w:cs="Times New Roman"/>
                <w:bCs/>
                <w:color w:val="000000" w:themeColor="text1"/>
                <w:lang w:eastAsia="el-GR" w:bidi="ar-SA"/>
              </w:rPr>
            </w:pPr>
            <w:r w:rsidRPr="00FD7C68">
              <w:rPr>
                <w:rFonts w:ascii="Times New Roman" w:hAnsi="Times New Roman" w:cs="Times New Roman"/>
                <w:bCs/>
                <w:color w:val="000000" w:themeColor="text1"/>
                <w:lang w:eastAsia="el-GR" w:bidi="ar-SA"/>
              </w:rPr>
              <w:t>5</w:t>
            </w:r>
          </w:p>
        </w:tc>
        <w:tc>
          <w:tcPr>
            <w:tcW w:w="3553" w:type="dxa"/>
            <w:tcBorders>
              <w:top w:val="single" w:sz="4" w:space="0" w:color="auto"/>
              <w:left w:val="nil"/>
              <w:bottom w:val="single" w:sz="4" w:space="0" w:color="auto"/>
              <w:right w:val="single" w:sz="4" w:space="0" w:color="auto"/>
            </w:tcBorders>
            <w:vAlign w:val="center"/>
            <w:hideMark/>
          </w:tcPr>
          <w:p w:rsidR="00957B5D" w:rsidRPr="00FD7C68" w:rsidRDefault="00957B5D">
            <w:pPr>
              <w:widowControl/>
              <w:suppressAutoHyphens w:val="0"/>
              <w:spacing w:line="256" w:lineRule="auto"/>
              <w:jc w:val="center"/>
              <w:rPr>
                <w:rFonts w:ascii="Times New Roman" w:hAnsi="Times New Roman" w:cs="Times New Roman"/>
                <w:bCs/>
                <w:color w:val="000000" w:themeColor="text1"/>
                <w:lang w:eastAsia="el-GR" w:bidi="ar-SA"/>
              </w:rPr>
            </w:pPr>
            <w:r w:rsidRPr="00FD7C68">
              <w:rPr>
                <w:rFonts w:ascii="Times New Roman" w:hAnsi="Times New Roman" w:cs="Times New Roman"/>
                <w:bCs/>
                <w:color w:val="000000" w:themeColor="text1"/>
                <w:lang w:eastAsia="el-GR" w:bidi="ar-SA"/>
              </w:rPr>
              <w:t>Ταμπλέτες μέτρησης χλωρίου</w:t>
            </w:r>
          </w:p>
        </w:tc>
        <w:tc>
          <w:tcPr>
            <w:tcW w:w="905" w:type="dxa"/>
            <w:tcBorders>
              <w:top w:val="single" w:sz="4" w:space="0" w:color="auto"/>
              <w:left w:val="nil"/>
              <w:bottom w:val="single" w:sz="4" w:space="0" w:color="auto"/>
              <w:right w:val="single" w:sz="4" w:space="0" w:color="auto"/>
            </w:tcBorders>
            <w:vAlign w:val="center"/>
            <w:hideMark/>
          </w:tcPr>
          <w:p w:rsidR="00957B5D" w:rsidRPr="00FD7C68" w:rsidRDefault="00957B5D">
            <w:pPr>
              <w:widowControl/>
              <w:suppressAutoHyphens w:val="0"/>
              <w:spacing w:line="256" w:lineRule="auto"/>
              <w:jc w:val="center"/>
              <w:rPr>
                <w:rFonts w:ascii="Times New Roman" w:hAnsi="Times New Roman" w:cs="Times New Roman"/>
                <w:bCs/>
                <w:color w:val="000000" w:themeColor="text1"/>
                <w:lang w:eastAsia="el-GR" w:bidi="ar-SA"/>
              </w:rPr>
            </w:pPr>
            <w:r w:rsidRPr="00FD7C68">
              <w:rPr>
                <w:rFonts w:ascii="Times New Roman" w:hAnsi="Times New Roman" w:cs="Times New Roman"/>
                <w:bCs/>
                <w:color w:val="000000" w:themeColor="text1"/>
                <w:lang w:eastAsia="el-GR" w:bidi="ar-SA"/>
              </w:rPr>
              <w:t>τεμ.</w:t>
            </w:r>
          </w:p>
        </w:tc>
        <w:tc>
          <w:tcPr>
            <w:tcW w:w="1368" w:type="dxa"/>
            <w:tcBorders>
              <w:top w:val="single" w:sz="4" w:space="0" w:color="auto"/>
              <w:left w:val="nil"/>
              <w:bottom w:val="single" w:sz="4" w:space="0" w:color="auto"/>
              <w:right w:val="single" w:sz="4" w:space="0" w:color="auto"/>
            </w:tcBorders>
            <w:vAlign w:val="center"/>
            <w:hideMark/>
          </w:tcPr>
          <w:p w:rsidR="00957B5D" w:rsidRPr="00FD7C68" w:rsidRDefault="00957B5D" w:rsidP="006370A4">
            <w:pPr>
              <w:widowControl/>
              <w:suppressAutoHyphens w:val="0"/>
              <w:spacing w:line="256" w:lineRule="auto"/>
              <w:jc w:val="center"/>
              <w:rPr>
                <w:rFonts w:ascii="Times New Roman" w:hAnsi="Times New Roman" w:cs="Times New Roman"/>
                <w:bCs/>
                <w:color w:val="000000" w:themeColor="text1"/>
                <w:lang w:eastAsia="el-GR" w:bidi="ar-SA"/>
              </w:rPr>
            </w:pPr>
            <w:r w:rsidRPr="00FD7C68">
              <w:rPr>
                <w:rFonts w:ascii="Times New Roman" w:hAnsi="Times New Roman" w:cs="Times New Roman"/>
                <w:bCs/>
                <w:color w:val="000000" w:themeColor="text1"/>
                <w:lang w:eastAsia="el-GR" w:bidi="ar-SA"/>
              </w:rPr>
              <w:t>2.000</w:t>
            </w:r>
          </w:p>
        </w:tc>
        <w:tc>
          <w:tcPr>
            <w:tcW w:w="966" w:type="dxa"/>
            <w:tcBorders>
              <w:top w:val="single" w:sz="4" w:space="0" w:color="auto"/>
              <w:left w:val="nil"/>
              <w:bottom w:val="single" w:sz="4" w:space="0" w:color="auto"/>
              <w:right w:val="single" w:sz="4" w:space="0" w:color="auto"/>
            </w:tcBorders>
            <w:vAlign w:val="center"/>
            <w:hideMark/>
          </w:tcPr>
          <w:p w:rsidR="00957B5D" w:rsidRPr="00FD7C68" w:rsidRDefault="00957B5D">
            <w:pPr>
              <w:widowControl/>
              <w:suppressAutoHyphens w:val="0"/>
              <w:spacing w:line="256" w:lineRule="auto"/>
              <w:jc w:val="center"/>
              <w:rPr>
                <w:rFonts w:ascii="Times New Roman" w:hAnsi="Times New Roman" w:cs="Times New Roman"/>
                <w:bCs/>
                <w:color w:val="000000" w:themeColor="text1"/>
                <w:lang w:eastAsia="el-GR" w:bidi="ar-SA"/>
              </w:rPr>
            </w:pPr>
            <w:r w:rsidRPr="00FD7C68">
              <w:rPr>
                <w:rFonts w:ascii="Times New Roman" w:hAnsi="Times New Roman" w:cs="Times New Roman"/>
                <w:bCs/>
                <w:color w:val="000000" w:themeColor="text1"/>
                <w:lang w:eastAsia="el-GR" w:bidi="ar-SA"/>
              </w:rPr>
              <w:t>0,28</w:t>
            </w:r>
          </w:p>
        </w:tc>
        <w:tc>
          <w:tcPr>
            <w:tcW w:w="1336" w:type="dxa"/>
            <w:tcBorders>
              <w:top w:val="single" w:sz="4" w:space="0" w:color="auto"/>
              <w:left w:val="nil"/>
              <w:bottom w:val="single" w:sz="4" w:space="0" w:color="auto"/>
              <w:right w:val="single" w:sz="4" w:space="0" w:color="auto"/>
            </w:tcBorders>
            <w:vAlign w:val="center"/>
            <w:hideMark/>
          </w:tcPr>
          <w:p w:rsidR="00957B5D" w:rsidRPr="00FD7C68" w:rsidRDefault="00957B5D">
            <w:pPr>
              <w:widowControl/>
              <w:suppressAutoHyphens w:val="0"/>
              <w:spacing w:line="256" w:lineRule="auto"/>
              <w:jc w:val="center"/>
              <w:rPr>
                <w:rFonts w:ascii="Times New Roman" w:hAnsi="Times New Roman" w:cs="Times New Roman"/>
                <w:bCs/>
                <w:color w:val="000000" w:themeColor="text1"/>
                <w:lang w:eastAsia="el-GR" w:bidi="ar-SA"/>
              </w:rPr>
            </w:pPr>
            <w:r w:rsidRPr="00FD7C68">
              <w:rPr>
                <w:rFonts w:ascii="Times New Roman" w:hAnsi="Times New Roman" w:cs="Times New Roman"/>
                <w:bCs/>
                <w:color w:val="000000" w:themeColor="text1"/>
                <w:lang w:eastAsia="el-GR" w:bidi="ar-SA"/>
              </w:rPr>
              <w:t>560,00</w:t>
            </w:r>
          </w:p>
        </w:tc>
      </w:tr>
      <w:tr w:rsidR="00957B5D" w:rsidRPr="00FD7C68" w:rsidTr="000A1544">
        <w:trPr>
          <w:trHeight w:val="846"/>
        </w:trPr>
        <w:tc>
          <w:tcPr>
            <w:tcW w:w="699" w:type="dxa"/>
            <w:tcBorders>
              <w:top w:val="single" w:sz="4" w:space="0" w:color="auto"/>
              <w:left w:val="single" w:sz="4" w:space="0" w:color="auto"/>
              <w:bottom w:val="single" w:sz="4" w:space="0" w:color="auto"/>
              <w:right w:val="single" w:sz="4" w:space="0" w:color="auto"/>
            </w:tcBorders>
            <w:noWrap/>
            <w:vAlign w:val="center"/>
            <w:hideMark/>
          </w:tcPr>
          <w:p w:rsidR="00957B5D" w:rsidRPr="00FD7C68" w:rsidRDefault="00957B5D" w:rsidP="000A1544">
            <w:pPr>
              <w:widowControl/>
              <w:suppressAutoHyphens w:val="0"/>
              <w:spacing w:line="256" w:lineRule="auto"/>
              <w:jc w:val="center"/>
              <w:rPr>
                <w:rFonts w:ascii="Times New Roman" w:hAnsi="Times New Roman" w:cs="Times New Roman"/>
                <w:bCs/>
                <w:color w:val="000000" w:themeColor="text1"/>
                <w:lang w:eastAsia="el-GR" w:bidi="ar-SA"/>
              </w:rPr>
            </w:pPr>
            <w:r w:rsidRPr="00FD7C68">
              <w:rPr>
                <w:rFonts w:ascii="Times New Roman" w:hAnsi="Times New Roman" w:cs="Times New Roman"/>
                <w:bCs/>
                <w:color w:val="000000" w:themeColor="text1"/>
                <w:lang w:eastAsia="el-GR" w:bidi="ar-SA"/>
              </w:rPr>
              <w:t>6</w:t>
            </w:r>
          </w:p>
        </w:tc>
        <w:tc>
          <w:tcPr>
            <w:tcW w:w="3553" w:type="dxa"/>
            <w:tcBorders>
              <w:top w:val="single" w:sz="4" w:space="0" w:color="auto"/>
              <w:left w:val="nil"/>
              <w:bottom w:val="single" w:sz="4" w:space="0" w:color="auto"/>
              <w:right w:val="single" w:sz="4" w:space="0" w:color="auto"/>
            </w:tcBorders>
            <w:vAlign w:val="center"/>
            <w:hideMark/>
          </w:tcPr>
          <w:p w:rsidR="00957B5D" w:rsidRPr="00FD7C68" w:rsidRDefault="00957B5D">
            <w:pPr>
              <w:widowControl/>
              <w:suppressAutoHyphens w:val="0"/>
              <w:spacing w:line="256" w:lineRule="auto"/>
              <w:jc w:val="center"/>
              <w:rPr>
                <w:rFonts w:ascii="Times New Roman" w:hAnsi="Times New Roman" w:cs="Times New Roman"/>
                <w:bCs/>
                <w:color w:val="000000" w:themeColor="text1"/>
                <w:lang w:eastAsia="el-GR" w:bidi="ar-SA"/>
              </w:rPr>
            </w:pPr>
            <w:r w:rsidRPr="00FD7C68">
              <w:rPr>
                <w:rFonts w:ascii="Times New Roman" w:hAnsi="Times New Roman" w:cs="Times New Roman"/>
                <w:bCs/>
                <w:color w:val="000000" w:themeColor="text1"/>
                <w:lang w:eastAsia="el-GR" w:bidi="ar-SA"/>
              </w:rPr>
              <w:t>Ταμπλέτες μέτρησης pH</w:t>
            </w:r>
          </w:p>
        </w:tc>
        <w:tc>
          <w:tcPr>
            <w:tcW w:w="905" w:type="dxa"/>
            <w:tcBorders>
              <w:top w:val="single" w:sz="4" w:space="0" w:color="auto"/>
              <w:left w:val="nil"/>
              <w:bottom w:val="single" w:sz="4" w:space="0" w:color="auto"/>
              <w:right w:val="single" w:sz="4" w:space="0" w:color="auto"/>
            </w:tcBorders>
            <w:vAlign w:val="center"/>
            <w:hideMark/>
          </w:tcPr>
          <w:p w:rsidR="00957B5D" w:rsidRPr="00FD7C68" w:rsidRDefault="00957B5D">
            <w:pPr>
              <w:widowControl/>
              <w:suppressAutoHyphens w:val="0"/>
              <w:spacing w:line="256" w:lineRule="auto"/>
              <w:jc w:val="center"/>
              <w:rPr>
                <w:rFonts w:ascii="Times New Roman" w:hAnsi="Times New Roman" w:cs="Times New Roman"/>
                <w:bCs/>
                <w:color w:val="000000" w:themeColor="text1"/>
                <w:lang w:eastAsia="el-GR" w:bidi="ar-SA"/>
              </w:rPr>
            </w:pPr>
            <w:r w:rsidRPr="00FD7C68">
              <w:rPr>
                <w:rFonts w:ascii="Times New Roman" w:hAnsi="Times New Roman" w:cs="Times New Roman"/>
                <w:bCs/>
                <w:color w:val="000000" w:themeColor="text1"/>
                <w:lang w:eastAsia="el-GR" w:bidi="ar-SA"/>
              </w:rPr>
              <w:t>τεμ.</w:t>
            </w:r>
          </w:p>
        </w:tc>
        <w:tc>
          <w:tcPr>
            <w:tcW w:w="1368" w:type="dxa"/>
            <w:tcBorders>
              <w:top w:val="single" w:sz="4" w:space="0" w:color="auto"/>
              <w:left w:val="nil"/>
              <w:bottom w:val="single" w:sz="4" w:space="0" w:color="auto"/>
              <w:right w:val="single" w:sz="4" w:space="0" w:color="auto"/>
            </w:tcBorders>
            <w:vAlign w:val="center"/>
            <w:hideMark/>
          </w:tcPr>
          <w:p w:rsidR="00957B5D" w:rsidRPr="00FD7C68" w:rsidRDefault="00957B5D" w:rsidP="006370A4">
            <w:pPr>
              <w:widowControl/>
              <w:suppressAutoHyphens w:val="0"/>
              <w:spacing w:line="256" w:lineRule="auto"/>
              <w:jc w:val="center"/>
              <w:rPr>
                <w:rFonts w:ascii="Times New Roman" w:hAnsi="Times New Roman" w:cs="Times New Roman"/>
                <w:bCs/>
                <w:color w:val="000000" w:themeColor="text1"/>
                <w:lang w:eastAsia="el-GR" w:bidi="ar-SA"/>
              </w:rPr>
            </w:pPr>
            <w:r w:rsidRPr="00FD7C68">
              <w:rPr>
                <w:rFonts w:ascii="Times New Roman" w:hAnsi="Times New Roman" w:cs="Times New Roman"/>
                <w:bCs/>
                <w:color w:val="000000" w:themeColor="text1"/>
                <w:lang w:eastAsia="el-GR" w:bidi="ar-SA"/>
              </w:rPr>
              <w:t>2.000</w:t>
            </w:r>
          </w:p>
        </w:tc>
        <w:tc>
          <w:tcPr>
            <w:tcW w:w="966" w:type="dxa"/>
            <w:tcBorders>
              <w:top w:val="single" w:sz="4" w:space="0" w:color="auto"/>
              <w:left w:val="nil"/>
              <w:bottom w:val="single" w:sz="4" w:space="0" w:color="auto"/>
              <w:right w:val="single" w:sz="4" w:space="0" w:color="auto"/>
            </w:tcBorders>
            <w:vAlign w:val="center"/>
            <w:hideMark/>
          </w:tcPr>
          <w:p w:rsidR="00957B5D" w:rsidRPr="00FD7C68" w:rsidRDefault="00957B5D">
            <w:pPr>
              <w:widowControl/>
              <w:suppressAutoHyphens w:val="0"/>
              <w:spacing w:line="256" w:lineRule="auto"/>
              <w:jc w:val="center"/>
              <w:rPr>
                <w:rFonts w:ascii="Times New Roman" w:hAnsi="Times New Roman" w:cs="Times New Roman"/>
                <w:bCs/>
                <w:color w:val="000000" w:themeColor="text1"/>
                <w:lang w:eastAsia="el-GR" w:bidi="ar-SA"/>
              </w:rPr>
            </w:pPr>
            <w:r w:rsidRPr="00FD7C68">
              <w:rPr>
                <w:rFonts w:ascii="Times New Roman" w:hAnsi="Times New Roman" w:cs="Times New Roman"/>
                <w:bCs/>
                <w:color w:val="000000" w:themeColor="text1"/>
                <w:lang w:eastAsia="el-GR" w:bidi="ar-SA"/>
              </w:rPr>
              <w:t>0,28</w:t>
            </w:r>
          </w:p>
        </w:tc>
        <w:tc>
          <w:tcPr>
            <w:tcW w:w="1336" w:type="dxa"/>
            <w:tcBorders>
              <w:top w:val="single" w:sz="4" w:space="0" w:color="auto"/>
              <w:left w:val="nil"/>
              <w:bottom w:val="single" w:sz="4" w:space="0" w:color="auto"/>
              <w:right w:val="single" w:sz="4" w:space="0" w:color="auto"/>
            </w:tcBorders>
            <w:vAlign w:val="center"/>
            <w:hideMark/>
          </w:tcPr>
          <w:p w:rsidR="00957B5D" w:rsidRPr="00FD7C68" w:rsidRDefault="00957B5D">
            <w:pPr>
              <w:widowControl/>
              <w:suppressAutoHyphens w:val="0"/>
              <w:spacing w:line="256" w:lineRule="auto"/>
              <w:jc w:val="center"/>
              <w:rPr>
                <w:rFonts w:ascii="Times New Roman" w:hAnsi="Times New Roman" w:cs="Times New Roman"/>
                <w:bCs/>
                <w:color w:val="000000" w:themeColor="text1"/>
                <w:lang w:eastAsia="el-GR" w:bidi="ar-SA"/>
              </w:rPr>
            </w:pPr>
            <w:r w:rsidRPr="00FD7C68">
              <w:rPr>
                <w:rFonts w:ascii="Times New Roman" w:hAnsi="Times New Roman" w:cs="Times New Roman"/>
                <w:bCs/>
                <w:color w:val="000000" w:themeColor="text1"/>
                <w:lang w:eastAsia="el-GR" w:bidi="ar-SA"/>
              </w:rPr>
              <w:t>560,00</w:t>
            </w:r>
          </w:p>
        </w:tc>
      </w:tr>
      <w:tr w:rsidR="00957B5D" w:rsidRPr="00FD7C68" w:rsidTr="000A1544">
        <w:trPr>
          <w:trHeight w:val="510"/>
        </w:trPr>
        <w:tc>
          <w:tcPr>
            <w:tcW w:w="699" w:type="dxa"/>
            <w:tcBorders>
              <w:top w:val="single" w:sz="4" w:space="0" w:color="auto"/>
              <w:left w:val="single" w:sz="4" w:space="0" w:color="auto"/>
              <w:bottom w:val="single" w:sz="4" w:space="0" w:color="auto"/>
              <w:right w:val="single" w:sz="4" w:space="0" w:color="auto"/>
            </w:tcBorders>
            <w:noWrap/>
            <w:vAlign w:val="center"/>
            <w:hideMark/>
          </w:tcPr>
          <w:p w:rsidR="00957B5D" w:rsidRPr="00FD7C68" w:rsidRDefault="00957B5D" w:rsidP="000A1544">
            <w:pPr>
              <w:widowControl/>
              <w:suppressAutoHyphens w:val="0"/>
              <w:spacing w:line="256" w:lineRule="auto"/>
              <w:jc w:val="center"/>
              <w:rPr>
                <w:rFonts w:ascii="Times New Roman" w:hAnsi="Times New Roman" w:cs="Times New Roman"/>
                <w:bCs/>
                <w:color w:val="000000" w:themeColor="text1"/>
                <w:lang w:eastAsia="el-GR" w:bidi="ar-SA"/>
              </w:rPr>
            </w:pPr>
            <w:r w:rsidRPr="00FD7C68">
              <w:rPr>
                <w:rFonts w:ascii="Times New Roman" w:hAnsi="Times New Roman" w:cs="Times New Roman"/>
                <w:bCs/>
                <w:color w:val="000000" w:themeColor="text1"/>
                <w:lang w:eastAsia="el-GR" w:bidi="ar-SA"/>
              </w:rPr>
              <w:t>7</w:t>
            </w:r>
          </w:p>
        </w:tc>
        <w:tc>
          <w:tcPr>
            <w:tcW w:w="3553" w:type="dxa"/>
            <w:tcBorders>
              <w:top w:val="single" w:sz="4" w:space="0" w:color="auto"/>
              <w:left w:val="nil"/>
              <w:bottom w:val="single" w:sz="4" w:space="0" w:color="auto"/>
              <w:right w:val="single" w:sz="4" w:space="0" w:color="auto"/>
            </w:tcBorders>
            <w:vAlign w:val="center"/>
            <w:hideMark/>
          </w:tcPr>
          <w:p w:rsidR="00957B5D" w:rsidRPr="00FD7C68" w:rsidRDefault="00957B5D">
            <w:pPr>
              <w:widowControl/>
              <w:suppressAutoHyphens w:val="0"/>
              <w:spacing w:line="256" w:lineRule="auto"/>
              <w:jc w:val="center"/>
              <w:rPr>
                <w:rFonts w:ascii="Times New Roman" w:hAnsi="Times New Roman" w:cs="Times New Roman"/>
                <w:bCs/>
                <w:lang w:eastAsia="el-GR" w:bidi="ar-SA"/>
              </w:rPr>
            </w:pPr>
            <w:r w:rsidRPr="00FD7C68">
              <w:rPr>
                <w:rFonts w:ascii="Times New Roman" w:hAnsi="Times New Roman" w:cs="Times New Roman"/>
                <w:bCs/>
                <w:lang w:eastAsia="el-GR" w:bidi="ar-SA"/>
              </w:rPr>
              <w:t>Απολυμαντικό-Καθαριστικό Επιφανειών</w:t>
            </w:r>
          </w:p>
        </w:tc>
        <w:tc>
          <w:tcPr>
            <w:tcW w:w="905" w:type="dxa"/>
            <w:tcBorders>
              <w:top w:val="single" w:sz="4" w:space="0" w:color="auto"/>
              <w:left w:val="nil"/>
              <w:bottom w:val="single" w:sz="4" w:space="0" w:color="auto"/>
              <w:right w:val="single" w:sz="4" w:space="0" w:color="auto"/>
            </w:tcBorders>
            <w:vAlign w:val="center"/>
            <w:hideMark/>
          </w:tcPr>
          <w:p w:rsidR="00957B5D" w:rsidRPr="00FD7C68" w:rsidRDefault="00957B5D">
            <w:pPr>
              <w:widowControl/>
              <w:suppressAutoHyphens w:val="0"/>
              <w:spacing w:line="256" w:lineRule="auto"/>
              <w:jc w:val="center"/>
              <w:rPr>
                <w:rFonts w:ascii="Times New Roman" w:hAnsi="Times New Roman" w:cs="Times New Roman"/>
                <w:bCs/>
                <w:lang w:eastAsia="el-GR" w:bidi="ar-SA"/>
              </w:rPr>
            </w:pPr>
            <w:r w:rsidRPr="00FD7C68">
              <w:rPr>
                <w:rFonts w:ascii="Times New Roman" w:hAnsi="Times New Roman" w:cs="Times New Roman"/>
                <w:bCs/>
                <w:lang w:eastAsia="el-GR" w:bidi="ar-SA"/>
              </w:rPr>
              <w:t>λίτρο</w:t>
            </w:r>
          </w:p>
        </w:tc>
        <w:tc>
          <w:tcPr>
            <w:tcW w:w="1368" w:type="dxa"/>
            <w:tcBorders>
              <w:top w:val="single" w:sz="4" w:space="0" w:color="auto"/>
              <w:left w:val="nil"/>
              <w:bottom w:val="single" w:sz="4" w:space="0" w:color="auto"/>
              <w:right w:val="single" w:sz="4" w:space="0" w:color="auto"/>
            </w:tcBorders>
            <w:vAlign w:val="center"/>
            <w:hideMark/>
          </w:tcPr>
          <w:p w:rsidR="00957B5D" w:rsidRPr="00FD7C68" w:rsidRDefault="00957B5D" w:rsidP="006370A4">
            <w:pPr>
              <w:widowControl/>
              <w:suppressAutoHyphens w:val="0"/>
              <w:spacing w:line="256" w:lineRule="auto"/>
              <w:jc w:val="center"/>
              <w:rPr>
                <w:rFonts w:ascii="Times New Roman" w:hAnsi="Times New Roman" w:cs="Times New Roman"/>
                <w:bCs/>
                <w:lang w:eastAsia="el-GR" w:bidi="ar-SA"/>
              </w:rPr>
            </w:pPr>
            <w:r w:rsidRPr="00FD7C68">
              <w:rPr>
                <w:rFonts w:ascii="Times New Roman" w:hAnsi="Times New Roman" w:cs="Times New Roman"/>
                <w:bCs/>
                <w:lang w:eastAsia="el-GR" w:bidi="ar-SA"/>
              </w:rPr>
              <w:t>100</w:t>
            </w:r>
          </w:p>
        </w:tc>
        <w:tc>
          <w:tcPr>
            <w:tcW w:w="966" w:type="dxa"/>
            <w:tcBorders>
              <w:top w:val="single" w:sz="4" w:space="0" w:color="auto"/>
              <w:left w:val="nil"/>
              <w:bottom w:val="single" w:sz="4" w:space="0" w:color="auto"/>
              <w:right w:val="single" w:sz="4" w:space="0" w:color="auto"/>
            </w:tcBorders>
            <w:vAlign w:val="center"/>
            <w:hideMark/>
          </w:tcPr>
          <w:p w:rsidR="00957B5D" w:rsidRPr="00FD7C68" w:rsidRDefault="00957B5D">
            <w:pPr>
              <w:widowControl/>
              <w:suppressAutoHyphens w:val="0"/>
              <w:spacing w:line="256" w:lineRule="auto"/>
              <w:jc w:val="center"/>
              <w:rPr>
                <w:rFonts w:ascii="Times New Roman" w:hAnsi="Times New Roman" w:cs="Times New Roman"/>
                <w:bCs/>
                <w:lang w:eastAsia="el-GR" w:bidi="ar-SA"/>
              </w:rPr>
            </w:pPr>
            <w:r w:rsidRPr="00FD7C68">
              <w:rPr>
                <w:rFonts w:ascii="Times New Roman" w:hAnsi="Times New Roman" w:cs="Times New Roman"/>
                <w:bCs/>
                <w:lang w:eastAsia="el-GR" w:bidi="ar-SA"/>
              </w:rPr>
              <w:t>7,50</w:t>
            </w:r>
          </w:p>
        </w:tc>
        <w:tc>
          <w:tcPr>
            <w:tcW w:w="1336" w:type="dxa"/>
            <w:tcBorders>
              <w:top w:val="single" w:sz="4" w:space="0" w:color="auto"/>
              <w:left w:val="nil"/>
              <w:bottom w:val="single" w:sz="4" w:space="0" w:color="auto"/>
              <w:right w:val="single" w:sz="4" w:space="0" w:color="auto"/>
            </w:tcBorders>
            <w:vAlign w:val="center"/>
            <w:hideMark/>
          </w:tcPr>
          <w:p w:rsidR="00957B5D" w:rsidRPr="00FD7C68" w:rsidRDefault="00957B5D">
            <w:pPr>
              <w:widowControl/>
              <w:suppressAutoHyphens w:val="0"/>
              <w:spacing w:line="256" w:lineRule="auto"/>
              <w:jc w:val="center"/>
              <w:rPr>
                <w:rFonts w:ascii="Times New Roman" w:hAnsi="Times New Roman" w:cs="Times New Roman"/>
                <w:bCs/>
                <w:lang w:eastAsia="el-GR" w:bidi="ar-SA"/>
              </w:rPr>
            </w:pPr>
            <w:r w:rsidRPr="00FD7C68">
              <w:rPr>
                <w:rFonts w:ascii="Times New Roman" w:hAnsi="Times New Roman" w:cs="Times New Roman"/>
                <w:bCs/>
                <w:lang w:eastAsia="el-GR" w:bidi="ar-SA"/>
              </w:rPr>
              <w:t>750,00</w:t>
            </w:r>
          </w:p>
        </w:tc>
      </w:tr>
    </w:tbl>
    <w:p w:rsidR="00957B5D" w:rsidRPr="00FD7C68" w:rsidRDefault="00957B5D" w:rsidP="00957B5D">
      <w:pPr>
        <w:pStyle w:val="Standard"/>
        <w:tabs>
          <w:tab w:val="left" w:pos="2472"/>
        </w:tabs>
        <w:spacing w:before="120" w:after="120" w:line="300" w:lineRule="atLeast"/>
        <w:jc w:val="both"/>
        <w:rPr>
          <w:rFonts w:ascii="Times New Roman" w:hAnsi="Times New Roman"/>
          <w:b/>
          <w:color w:val="000000" w:themeColor="text1"/>
        </w:rPr>
      </w:pPr>
    </w:p>
    <w:p w:rsidR="00957B5D" w:rsidRPr="00FD7C68" w:rsidRDefault="00957B5D" w:rsidP="00FC2317">
      <w:pPr>
        <w:pStyle w:val="Standard"/>
        <w:tabs>
          <w:tab w:val="left" w:pos="2472"/>
        </w:tabs>
        <w:spacing w:line="360" w:lineRule="auto"/>
        <w:jc w:val="both"/>
        <w:rPr>
          <w:rFonts w:ascii="Times New Roman" w:hAnsi="Times New Roman"/>
          <w:color w:val="000000" w:themeColor="text1"/>
        </w:rPr>
      </w:pPr>
      <w:r w:rsidRPr="00FD7C68">
        <w:rPr>
          <w:rFonts w:ascii="Times New Roman" w:hAnsi="Times New Roman"/>
          <w:color w:val="000000" w:themeColor="text1"/>
        </w:rPr>
        <w:t>Μετά τα ανωτέρω, η Επιτροπή, αφού ολοκλήρωσε τον έλεγχο όλων των δικαιολογητικών που υποβλήθηκαν ηλεκτρονικά, αλλά και σε έντυπη μορφή και έλαβε υπόψη:</w:t>
      </w:r>
    </w:p>
    <w:p w:rsidR="00957B5D" w:rsidRPr="00FD7C68" w:rsidRDefault="00957B5D" w:rsidP="00FC2317">
      <w:pPr>
        <w:pStyle w:val="Standard"/>
        <w:numPr>
          <w:ilvl w:val="0"/>
          <w:numId w:val="5"/>
        </w:numPr>
        <w:tabs>
          <w:tab w:val="left" w:pos="567"/>
        </w:tabs>
        <w:spacing w:line="360" w:lineRule="auto"/>
        <w:jc w:val="both"/>
        <w:rPr>
          <w:rFonts w:ascii="Times New Roman" w:hAnsi="Times New Roman"/>
          <w:color w:val="000000" w:themeColor="text1"/>
        </w:rPr>
      </w:pPr>
      <w:r w:rsidRPr="00FD7C68">
        <w:rPr>
          <w:rFonts w:ascii="Times New Roman" w:hAnsi="Times New Roman"/>
          <w:color w:val="000000" w:themeColor="text1"/>
        </w:rPr>
        <w:t>Τις διατάξεις του Ν. 4412/2016 (ΦΕΚ 147/τ.Α'/08-08-2016) «Δημόσιες Συμβάσεις Έργων, Προμηθειών και Υπηρεσιών (προσαρμογή στις Οδηγίες 2014/24/ΕΕ και 2014/25/ΕΕ)» όπως τροποποιήθηκε και ισχύει.</w:t>
      </w:r>
    </w:p>
    <w:p w:rsidR="00957B5D" w:rsidRPr="00FD7C68" w:rsidRDefault="00957B5D" w:rsidP="00FC2317">
      <w:pPr>
        <w:pStyle w:val="Standard"/>
        <w:numPr>
          <w:ilvl w:val="0"/>
          <w:numId w:val="5"/>
        </w:numPr>
        <w:tabs>
          <w:tab w:val="left" w:pos="567"/>
        </w:tabs>
        <w:spacing w:line="360" w:lineRule="auto"/>
        <w:jc w:val="both"/>
        <w:rPr>
          <w:rFonts w:ascii="Times New Roman" w:hAnsi="Times New Roman"/>
          <w:color w:val="000000" w:themeColor="text1"/>
        </w:rPr>
      </w:pPr>
      <w:r w:rsidRPr="00FD7C68">
        <w:rPr>
          <w:rFonts w:ascii="Times New Roman" w:hAnsi="Times New Roman"/>
          <w:color w:val="000000" w:themeColor="text1"/>
        </w:rPr>
        <w:t xml:space="preserve">Τις διατάξεις του Ν. 4782/2021 (ΦΕΚ 36/τ.Α΄/09-03-2021) «Εκσυγχρονισμός, απλοποίηση και αναμόρφωση του ρυθμιστικού πλαισίου των δημοσίων συμβάσεων, ειδικότερες ρυθμίσεις προμηθειών στους τομείς της άμυνας και της ασφάλειας και άλλες διατάξεις για την ανάπτυξη, τις υποδομές και την υγεία». </w:t>
      </w:r>
    </w:p>
    <w:p w:rsidR="00957B5D" w:rsidRPr="00FD7C68" w:rsidRDefault="00957B5D" w:rsidP="00FC2317">
      <w:pPr>
        <w:pStyle w:val="Standard"/>
        <w:numPr>
          <w:ilvl w:val="0"/>
          <w:numId w:val="5"/>
        </w:numPr>
        <w:tabs>
          <w:tab w:val="left" w:pos="567"/>
        </w:tabs>
        <w:spacing w:line="360" w:lineRule="auto"/>
        <w:jc w:val="both"/>
        <w:rPr>
          <w:rFonts w:ascii="Times New Roman" w:hAnsi="Times New Roman"/>
          <w:color w:val="000000" w:themeColor="text1"/>
        </w:rPr>
      </w:pPr>
      <w:r w:rsidRPr="00FD7C68">
        <w:rPr>
          <w:rFonts w:ascii="Times New Roman" w:hAnsi="Times New Roman"/>
          <w:color w:val="000000" w:themeColor="text1"/>
        </w:rPr>
        <w:t>Την υπ’ αριθμ. πρωτ. 4047</w:t>
      </w:r>
      <w:r w:rsidR="00FE3F31" w:rsidRPr="00FD7C68">
        <w:rPr>
          <w:rFonts w:ascii="Times New Roman" w:hAnsi="Times New Roman"/>
          <w:color w:val="000000" w:themeColor="text1"/>
        </w:rPr>
        <w:t>2</w:t>
      </w:r>
      <w:r w:rsidRPr="00FD7C68">
        <w:rPr>
          <w:rFonts w:ascii="Times New Roman" w:hAnsi="Times New Roman"/>
          <w:color w:val="000000" w:themeColor="text1"/>
        </w:rPr>
        <w:t xml:space="preserve">/22-5-2026 Διακήρυξη Ανοικτού Δημόσιου Ηλεκτρονικού Διαγωνισμού του Δήμου Βόλου για την «Προμήθεια χημικών υλικών για την κάλυψη των αναγκών συντήρησης του νερού των δημοτικών κολυμβητηρίων της Διεύθυνσης Αθλητισμού για χρονικό διάστημα ενός (1) έτους», ενδεικτικού προϋπολογισμού εκατόν είκοσι τριών  χιλιάδων σαράντα δυο ευρώ και εβδομήντα δυο λεπτών (123.042,72€ €)  συμπεριλαμβανομένου του Φ.Π.Α. </w:t>
      </w:r>
    </w:p>
    <w:p w:rsidR="00957B5D" w:rsidRPr="00FD7C68" w:rsidRDefault="00957B5D" w:rsidP="00FC2317">
      <w:pPr>
        <w:pStyle w:val="Standard"/>
        <w:numPr>
          <w:ilvl w:val="0"/>
          <w:numId w:val="5"/>
        </w:numPr>
        <w:tabs>
          <w:tab w:val="left" w:pos="567"/>
        </w:tabs>
        <w:spacing w:line="360" w:lineRule="auto"/>
        <w:jc w:val="both"/>
        <w:rPr>
          <w:rFonts w:ascii="Times New Roman" w:hAnsi="Times New Roman"/>
          <w:color w:val="000000" w:themeColor="text1"/>
        </w:rPr>
      </w:pPr>
      <w:r w:rsidRPr="00FD7C68">
        <w:rPr>
          <w:rFonts w:ascii="Times New Roman" w:hAnsi="Times New Roman"/>
          <w:color w:val="000000" w:themeColor="text1"/>
        </w:rPr>
        <w:t xml:space="preserve">Την με Α/Σ ΕΣΗΔΗΣ </w:t>
      </w:r>
      <w:r w:rsidRPr="00FD7C68">
        <w:rPr>
          <w:rFonts w:ascii="Times New Roman" w:hAnsi="Times New Roman"/>
          <w:b/>
        </w:rPr>
        <w:t>513788</w:t>
      </w:r>
      <w:r w:rsidRPr="00FD7C68">
        <w:rPr>
          <w:rFonts w:ascii="Times New Roman" w:hAnsi="Times New Roman"/>
          <w:color w:val="FF0000"/>
        </w:rPr>
        <w:t xml:space="preserve"> </w:t>
      </w:r>
      <w:r w:rsidRPr="00FD7C68">
        <w:rPr>
          <w:rFonts w:ascii="Times New Roman" w:hAnsi="Times New Roman"/>
          <w:color w:val="000000" w:themeColor="text1"/>
        </w:rPr>
        <w:t xml:space="preserve">ηλεκτρονική προσφορά της εταιρείας με την επωνυμία </w:t>
      </w:r>
      <w:r w:rsidRPr="00FD7C68">
        <w:rPr>
          <w:rFonts w:ascii="Times New Roman" w:hAnsi="Times New Roman"/>
          <w:b/>
          <w:bCs/>
          <w:color w:val="000000" w:themeColor="text1"/>
          <w:kern w:val="36"/>
          <w:lang w:bidi="ar-SA"/>
        </w:rPr>
        <w:t xml:space="preserve">ΦΙΛΙΠΠΙΔΗΣ ΑΛΕΞΑΝΔΡΟΣ, ΖΑΦΕΙΡΙΟΣ </w:t>
      </w:r>
      <w:r w:rsidRPr="00FD7C68">
        <w:rPr>
          <w:rFonts w:ascii="Times New Roman" w:hAnsi="Times New Roman"/>
          <w:bCs/>
          <w:color w:val="000000" w:themeColor="text1"/>
          <w:kern w:val="36"/>
          <w:lang w:bidi="ar-SA"/>
        </w:rPr>
        <w:t>την</w:t>
      </w:r>
      <w:r w:rsidRPr="00FD7C68">
        <w:rPr>
          <w:rFonts w:ascii="Times New Roman" w:hAnsi="Times New Roman"/>
          <w:b/>
          <w:bCs/>
          <w:color w:val="000000" w:themeColor="text1"/>
          <w:kern w:val="36"/>
          <w:lang w:bidi="ar-SA"/>
        </w:rPr>
        <w:t xml:space="preserve"> </w:t>
      </w:r>
      <w:r w:rsidRPr="00FD7C68">
        <w:rPr>
          <w:rFonts w:ascii="Times New Roman" w:hAnsi="Times New Roman"/>
          <w:color w:val="000000" w:themeColor="text1"/>
        </w:rPr>
        <w:t xml:space="preserve">με Α/Σ ΕΣΗΔΗΣ </w:t>
      </w:r>
      <w:r w:rsidRPr="00FD7C68">
        <w:rPr>
          <w:rFonts w:ascii="Times New Roman" w:hAnsi="Times New Roman"/>
          <w:b/>
          <w:bCs/>
          <w:lang w:bidi="ar-SA"/>
        </w:rPr>
        <w:t>511592</w:t>
      </w:r>
      <w:r w:rsidRPr="00FD7C68">
        <w:rPr>
          <w:rFonts w:ascii="Times New Roman" w:hAnsi="Times New Roman"/>
          <w:bCs/>
          <w:color w:val="000000" w:themeColor="text1"/>
          <w:lang w:bidi="ar-SA"/>
        </w:rPr>
        <w:t xml:space="preserve"> </w:t>
      </w:r>
      <w:r w:rsidRPr="00FD7C68">
        <w:rPr>
          <w:rFonts w:ascii="Times New Roman" w:hAnsi="Times New Roman"/>
          <w:color w:val="000000" w:themeColor="text1"/>
        </w:rPr>
        <w:t xml:space="preserve">ηλεκτρονική προσφορά της εταιρείας με την επωνυμία </w:t>
      </w:r>
      <w:r w:rsidRPr="00FD7C68">
        <w:rPr>
          <w:rFonts w:ascii="Times New Roman" w:hAnsi="Times New Roman"/>
          <w:b/>
          <w:bCs/>
          <w:color w:val="000000" w:themeColor="text1"/>
          <w:kern w:val="36"/>
          <w:lang w:val="en-US" w:bidi="ar-SA"/>
        </w:rPr>
        <w:t>MAREL</w:t>
      </w:r>
      <w:r w:rsidRPr="00FD7C68">
        <w:rPr>
          <w:rFonts w:ascii="Times New Roman" w:hAnsi="Times New Roman"/>
          <w:b/>
          <w:bCs/>
          <w:color w:val="000000" w:themeColor="text1"/>
          <w:kern w:val="36"/>
          <w:lang w:bidi="ar-SA"/>
        </w:rPr>
        <w:t xml:space="preserve"> </w:t>
      </w:r>
      <w:r w:rsidRPr="00FD7C68">
        <w:rPr>
          <w:rFonts w:ascii="Times New Roman" w:hAnsi="Times New Roman"/>
          <w:b/>
          <w:bCs/>
          <w:color w:val="000000" w:themeColor="text1"/>
          <w:kern w:val="36"/>
          <w:lang w:val="en-US" w:bidi="ar-SA"/>
        </w:rPr>
        <w:t>EE</w:t>
      </w:r>
      <w:r w:rsidRPr="00FD7C68">
        <w:rPr>
          <w:rFonts w:ascii="Times New Roman" w:hAnsi="Times New Roman"/>
          <w:b/>
          <w:bCs/>
          <w:color w:val="000000" w:themeColor="text1"/>
          <w:kern w:val="36"/>
          <w:lang w:bidi="ar-SA"/>
        </w:rPr>
        <w:t>.</w:t>
      </w:r>
    </w:p>
    <w:p w:rsidR="00957B5D" w:rsidRPr="00FD7C68" w:rsidRDefault="00506C14" w:rsidP="00FC2317">
      <w:pPr>
        <w:pStyle w:val="Standard"/>
        <w:numPr>
          <w:ilvl w:val="0"/>
          <w:numId w:val="5"/>
        </w:numPr>
        <w:tabs>
          <w:tab w:val="left" w:pos="567"/>
        </w:tabs>
        <w:spacing w:line="360" w:lineRule="auto"/>
        <w:jc w:val="both"/>
        <w:rPr>
          <w:rFonts w:ascii="Times New Roman" w:hAnsi="Times New Roman"/>
        </w:rPr>
      </w:pPr>
      <w:r w:rsidRPr="00FD7C68">
        <w:rPr>
          <w:rFonts w:ascii="Times New Roman" w:hAnsi="Times New Roman"/>
        </w:rPr>
        <w:t>Το γεγονός ότι τόσο η προσφορά του συμμετέχοντα οικονομικού</w:t>
      </w:r>
      <w:r w:rsidR="00957B5D" w:rsidRPr="00FD7C68">
        <w:rPr>
          <w:rFonts w:ascii="Times New Roman" w:hAnsi="Times New Roman"/>
        </w:rPr>
        <w:t xml:space="preserve"> φορέων </w:t>
      </w:r>
      <w:r w:rsidR="009D2429" w:rsidRPr="00FD7C68">
        <w:rPr>
          <w:rFonts w:ascii="Times New Roman" w:hAnsi="Times New Roman"/>
          <w:b/>
          <w:bCs/>
          <w:kern w:val="36"/>
          <w:lang w:bidi="ar-SA"/>
        </w:rPr>
        <w:t xml:space="preserve">MAREL EE </w:t>
      </w:r>
      <w:r w:rsidR="00422E06" w:rsidRPr="00FD7C68">
        <w:rPr>
          <w:rFonts w:ascii="Times New Roman" w:hAnsi="Times New Roman"/>
          <w:bCs/>
          <w:kern w:val="36"/>
          <w:lang w:bidi="ar-SA"/>
        </w:rPr>
        <w:t>για το</w:t>
      </w:r>
      <w:r w:rsidR="00422E06" w:rsidRPr="00FD7C68">
        <w:rPr>
          <w:rFonts w:ascii="Times New Roman" w:hAnsi="Times New Roman"/>
          <w:b/>
          <w:bCs/>
          <w:kern w:val="36"/>
          <w:lang w:bidi="ar-SA"/>
        </w:rPr>
        <w:t xml:space="preserve"> </w:t>
      </w:r>
      <w:r w:rsidR="00422E06" w:rsidRPr="00FD7C68">
        <w:rPr>
          <w:rFonts w:ascii="Times New Roman" w:hAnsi="Times New Roman"/>
          <w:bCs/>
          <w:kern w:val="36"/>
          <w:lang w:bidi="ar-SA"/>
        </w:rPr>
        <w:t>Υποχλωριώδες νάτριο (NaCLO) 11% Έως 14%</w:t>
      </w:r>
      <w:r w:rsidR="009D2429" w:rsidRPr="00FD7C68">
        <w:rPr>
          <w:rFonts w:ascii="Times New Roman" w:hAnsi="Times New Roman"/>
          <w:b/>
          <w:bCs/>
          <w:kern w:val="36"/>
          <w:lang w:bidi="ar-SA"/>
        </w:rPr>
        <w:t xml:space="preserve"> </w:t>
      </w:r>
      <w:r w:rsidRPr="00FD7C68">
        <w:rPr>
          <w:rFonts w:ascii="Times New Roman" w:hAnsi="Times New Roman"/>
          <w:bCs/>
          <w:kern w:val="36"/>
          <w:lang w:bidi="ar-SA"/>
        </w:rPr>
        <w:t xml:space="preserve">όσο </w:t>
      </w:r>
      <w:r w:rsidR="009D2429" w:rsidRPr="00FD7C68">
        <w:rPr>
          <w:rFonts w:ascii="Times New Roman" w:hAnsi="Times New Roman"/>
          <w:bCs/>
          <w:kern w:val="36"/>
          <w:lang w:bidi="ar-SA"/>
        </w:rPr>
        <w:t xml:space="preserve">και </w:t>
      </w:r>
      <w:r w:rsidRPr="00FD7C68">
        <w:rPr>
          <w:rFonts w:ascii="Times New Roman" w:hAnsi="Times New Roman"/>
          <w:bCs/>
          <w:kern w:val="36"/>
          <w:lang w:bidi="ar-SA"/>
        </w:rPr>
        <w:t xml:space="preserve">του οικονομικού </w:t>
      </w:r>
      <w:r w:rsidRPr="00FD7C68">
        <w:rPr>
          <w:rFonts w:ascii="Times New Roman" w:hAnsi="Times New Roman"/>
          <w:bCs/>
          <w:kern w:val="36"/>
          <w:lang w:bidi="ar-SA"/>
        </w:rPr>
        <w:lastRenderedPageBreak/>
        <w:t>φορέα</w:t>
      </w:r>
      <w:r w:rsidRPr="00FD7C68">
        <w:rPr>
          <w:rFonts w:ascii="Times New Roman" w:hAnsi="Times New Roman"/>
          <w:b/>
          <w:bCs/>
          <w:kern w:val="36"/>
          <w:lang w:bidi="ar-SA"/>
        </w:rPr>
        <w:t xml:space="preserve"> </w:t>
      </w:r>
      <w:r w:rsidR="00957B5D" w:rsidRPr="00FD7C68">
        <w:rPr>
          <w:rFonts w:ascii="Times New Roman" w:hAnsi="Times New Roman"/>
          <w:b/>
          <w:bCs/>
          <w:kern w:val="36"/>
          <w:lang w:bidi="ar-SA"/>
        </w:rPr>
        <w:t xml:space="preserve">ΦΙΛΙΠΠΙΔΗΣ ΑΛΕΞΑΝΔΡΟΣ, ΖΑΦΕΙΡΙΟΣ </w:t>
      </w:r>
      <w:r w:rsidR="00A433BD">
        <w:rPr>
          <w:rFonts w:ascii="Times New Roman" w:hAnsi="Times New Roman"/>
        </w:rPr>
        <w:t>για κάποια από</w:t>
      </w:r>
      <w:r w:rsidR="00580927" w:rsidRPr="00FD7C68">
        <w:rPr>
          <w:rFonts w:ascii="Times New Roman" w:hAnsi="Times New Roman"/>
        </w:rPr>
        <w:t xml:space="preserve"> τα είδη</w:t>
      </w:r>
      <w:r w:rsidR="00580927" w:rsidRPr="00FD7C68">
        <w:rPr>
          <w:rFonts w:ascii="Times New Roman" w:hAnsi="Times New Roman"/>
          <w:bCs/>
          <w:kern w:val="36"/>
          <w:lang w:bidi="ar-SA"/>
        </w:rPr>
        <w:t xml:space="preserve"> </w:t>
      </w:r>
      <w:r w:rsidR="009D2429" w:rsidRPr="00FD7C68">
        <w:rPr>
          <w:rFonts w:ascii="Times New Roman" w:hAnsi="Times New Roman"/>
          <w:bCs/>
          <w:kern w:val="36"/>
          <w:lang w:bidi="ar-SA"/>
        </w:rPr>
        <w:t>δεν</w:t>
      </w:r>
      <w:r w:rsidR="009D2429" w:rsidRPr="00FD7C68">
        <w:rPr>
          <w:rFonts w:ascii="Times New Roman" w:hAnsi="Times New Roman"/>
        </w:rPr>
        <w:t xml:space="preserve"> είναι πλήρης </w:t>
      </w:r>
      <w:r w:rsidR="00957B5D" w:rsidRPr="00FD7C68">
        <w:rPr>
          <w:rFonts w:ascii="Times New Roman" w:hAnsi="Times New Roman"/>
        </w:rPr>
        <w:t>και σύμφωνες με τα διακείμενα της οικείας Διακήρυξης.</w:t>
      </w:r>
    </w:p>
    <w:p w:rsidR="00957B5D" w:rsidRPr="00FD7C68" w:rsidRDefault="00957B5D" w:rsidP="00FC2317">
      <w:pPr>
        <w:pStyle w:val="Standard"/>
        <w:numPr>
          <w:ilvl w:val="0"/>
          <w:numId w:val="5"/>
        </w:numPr>
        <w:tabs>
          <w:tab w:val="left" w:pos="567"/>
        </w:tabs>
        <w:spacing w:line="360" w:lineRule="auto"/>
        <w:jc w:val="both"/>
        <w:rPr>
          <w:rFonts w:ascii="Times New Roman" w:hAnsi="Times New Roman"/>
        </w:rPr>
      </w:pPr>
      <w:r w:rsidRPr="00FD7C68">
        <w:rPr>
          <w:rFonts w:ascii="Times New Roman" w:hAnsi="Times New Roman"/>
        </w:rPr>
        <w:t xml:space="preserve">Το γεγονός ότι η προσφορά του συμμετέχοντα οικονομικού φορέα </w:t>
      </w:r>
      <w:r w:rsidRPr="00FD7C68">
        <w:rPr>
          <w:rFonts w:ascii="Times New Roman" w:hAnsi="Times New Roman"/>
          <w:b/>
          <w:bCs/>
          <w:kern w:val="36"/>
          <w:lang w:bidi="ar-SA"/>
        </w:rPr>
        <w:t xml:space="preserve">ΦΙΛΙΠΠΙΔΗΣ ΑΛΕΞΑΝΔΡΟΣ, ΖΑΦΕΙΡΙΟΣ </w:t>
      </w:r>
      <w:r w:rsidRPr="00FD7C68">
        <w:rPr>
          <w:rFonts w:ascii="Times New Roman" w:hAnsi="Times New Roman"/>
        </w:rPr>
        <w:t xml:space="preserve">είναι πλήρης και σύμφωνη με τα διακείμενα της οικείας Διακήρυξης </w:t>
      </w:r>
      <w:r w:rsidRPr="00FD7C68">
        <w:rPr>
          <w:rFonts w:ascii="Times New Roman" w:hAnsi="Times New Roman"/>
          <w:b/>
        </w:rPr>
        <w:t>μόνο</w:t>
      </w:r>
      <w:r w:rsidRPr="00FD7C68">
        <w:rPr>
          <w:rFonts w:ascii="Times New Roman" w:hAnsi="Times New Roman"/>
        </w:rPr>
        <w:t xml:space="preserve"> για τα είδη </w:t>
      </w:r>
      <w:r w:rsidRPr="00FD7C68">
        <w:rPr>
          <w:rFonts w:ascii="Times New Roman" w:hAnsi="Times New Roman"/>
          <w:bCs/>
          <w:kern w:val="36"/>
          <w:lang w:bidi="ar-SA"/>
        </w:rPr>
        <w:t xml:space="preserve">με </w:t>
      </w:r>
      <w:r w:rsidR="006370A4" w:rsidRPr="00FD7C68">
        <w:rPr>
          <w:rFonts w:ascii="Times New Roman" w:hAnsi="Times New Roman"/>
          <w:bCs/>
          <w:kern w:val="36"/>
          <w:lang w:bidi="ar-SA"/>
        </w:rPr>
        <w:t>α/α</w:t>
      </w:r>
      <w:r w:rsidR="007E4187" w:rsidRPr="00FD7C68">
        <w:rPr>
          <w:rFonts w:ascii="Times New Roman" w:hAnsi="Times New Roman"/>
          <w:bCs/>
          <w:kern w:val="36"/>
          <w:lang w:bidi="ar-SA"/>
        </w:rPr>
        <w:t>1</w:t>
      </w:r>
      <w:r w:rsidR="006370A4" w:rsidRPr="00FD7C68">
        <w:rPr>
          <w:rFonts w:ascii="Times New Roman" w:hAnsi="Times New Roman"/>
          <w:bCs/>
          <w:kern w:val="36"/>
          <w:lang w:bidi="ar-SA"/>
        </w:rPr>
        <w:t xml:space="preserve"> Υποχλωριώδες νάτριο (NaCLO) 11% Έως 14%, </w:t>
      </w:r>
      <w:r w:rsidRPr="00FD7C68">
        <w:rPr>
          <w:rFonts w:ascii="Times New Roman" w:hAnsi="Times New Roman"/>
          <w:bCs/>
          <w:kern w:val="36"/>
          <w:lang w:bidi="ar-SA"/>
        </w:rPr>
        <w:t xml:space="preserve">α/α 7 και 8 «υγρό αντιδραστήριο μέτρησης για ελεύθερο χλώριο – φιαλίδια των 300 δοκιμών (τεστ)» και «υγρό αντιδραστήριο μέτρησης </w:t>
      </w:r>
      <w:r w:rsidRPr="00FD7C68">
        <w:rPr>
          <w:rFonts w:ascii="Times New Roman" w:hAnsi="Times New Roman"/>
          <w:bCs/>
          <w:kern w:val="36"/>
          <w:lang w:val="en-US" w:bidi="ar-SA"/>
        </w:rPr>
        <w:t>pH</w:t>
      </w:r>
      <w:r w:rsidRPr="00FD7C68">
        <w:rPr>
          <w:rFonts w:ascii="Times New Roman" w:hAnsi="Times New Roman"/>
          <w:bCs/>
          <w:kern w:val="36"/>
          <w:lang w:bidi="ar-SA"/>
        </w:rPr>
        <w:t xml:space="preserve"> – φιαλίδιο των 100 δοκιμών (τεστ)».</w:t>
      </w:r>
    </w:p>
    <w:p w:rsidR="00957B5D" w:rsidRPr="00FD7C68" w:rsidRDefault="007E4187" w:rsidP="00FC2317">
      <w:pPr>
        <w:pStyle w:val="Standard"/>
        <w:numPr>
          <w:ilvl w:val="0"/>
          <w:numId w:val="5"/>
        </w:numPr>
        <w:tabs>
          <w:tab w:val="left" w:pos="567"/>
        </w:tabs>
        <w:spacing w:line="360" w:lineRule="auto"/>
        <w:jc w:val="both"/>
        <w:rPr>
          <w:rFonts w:ascii="Times New Roman" w:hAnsi="Times New Roman"/>
        </w:rPr>
      </w:pPr>
      <w:r w:rsidRPr="00FD7C68">
        <w:rPr>
          <w:rFonts w:ascii="Times New Roman" w:hAnsi="Times New Roman"/>
        </w:rPr>
        <w:t>Τα δικαιολογητικά της Τεχνικής Προσφοράς γ</w:t>
      </w:r>
      <w:r w:rsidR="00957B5D" w:rsidRPr="00FD7C68">
        <w:rPr>
          <w:rFonts w:ascii="Times New Roman" w:hAnsi="Times New Roman"/>
        </w:rPr>
        <w:t>ια τα είδη με</w:t>
      </w:r>
      <w:r w:rsidR="00FC2317" w:rsidRPr="00FD7C68">
        <w:rPr>
          <w:rFonts w:ascii="Times New Roman" w:hAnsi="Times New Roman"/>
        </w:rPr>
        <w:t xml:space="preserve"> α/α</w:t>
      </w:r>
      <w:r w:rsidRPr="00FD7C68">
        <w:rPr>
          <w:rFonts w:ascii="Times New Roman" w:hAnsi="Times New Roman"/>
        </w:rPr>
        <w:t>1</w:t>
      </w:r>
      <w:r w:rsidR="00FC2317" w:rsidRPr="00FD7C68">
        <w:rPr>
          <w:rFonts w:ascii="Times New Roman" w:hAnsi="Times New Roman"/>
        </w:rPr>
        <w:t xml:space="preserve"> Υποχλωριώδες νάτριο (NaCLO) 11% Έως 14%, </w:t>
      </w:r>
      <w:r w:rsidR="00957B5D" w:rsidRPr="00FD7C68">
        <w:rPr>
          <w:rFonts w:ascii="Times New Roman" w:hAnsi="Times New Roman"/>
        </w:rPr>
        <w:t xml:space="preserve"> α/α 7 και 8 «υγρό αντιδραστήριο μέτρησης για ελεύθερο χλώριο – φιαλίδια των 300δοκιμών (τεστ)» και «υγρό αντιδραστήριο μέτρησης pH – φ</w:t>
      </w:r>
      <w:r w:rsidRPr="00FD7C68">
        <w:rPr>
          <w:rFonts w:ascii="Times New Roman" w:hAnsi="Times New Roman"/>
        </w:rPr>
        <w:t>ιαλίδιο των 100 δοκιμών (τεστ)»</w:t>
      </w:r>
      <w:r w:rsidR="00957B5D" w:rsidRPr="00FD7C68">
        <w:rPr>
          <w:rFonts w:ascii="Times New Roman" w:hAnsi="Times New Roman"/>
        </w:rPr>
        <w:t>, βρέθηκαν σύμφωνα με τα οριζόμενα της Διακήρυξης</w:t>
      </w:r>
      <w:r w:rsidR="00FC2317" w:rsidRPr="00FD7C68">
        <w:rPr>
          <w:rFonts w:ascii="Times New Roman" w:hAnsi="Times New Roman"/>
        </w:rPr>
        <w:t>.</w:t>
      </w:r>
    </w:p>
    <w:p w:rsidR="00213A58" w:rsidRPr="00FD7C68" w:rsidRDefault="00213A58" w:rsidP="00814E22">
      <w:pPr>
        <w:pStyle w:val="Standard"/>
        <w:tabs>
          <w:tab w:val="left" w:pos="567"/>
        </w:tabs>
        <w:spacing w:line="360" w:lineRule="auto"/>
        <w:jc w:val="both"/>
        <w:rPr>
          <w:rFonts w:ascii="Times New Roman" w:hAnsi="Times New Roman"/>
        </w:rPr>
      </w:pPr>
    </w:p>
    <w:p w:rsidR="00957B5D" w:rsidRPr="00FD7C68" w:rsidRDefault="00957B5D" w:rsidP="00FC2317">
      <w:pPr>
        <w:pStyle w:val="Standard"/>
        <w:spacing w:line="360" w:lineRule="auto"/>
        <w:ind w:hanging="340"/>
        <w:jc w:val="both"/>
        <w:rPr>
          <w:rFonts w:ascii="Times New Roman" w:hAnsi="Times New Roman"/>
        </w:rPr>
      </w:pPr>
      <w:r w:rsidRPr="00FD7C68">
        <w:rPr>
          <w:rFonts w:ascii="Times New Roman" w:hAnsi="Times New Roman"/>
          <w:b/>
        </w:rPr>
        <w:t xml:space="preserve">   Αξιολογεί ως αποδεκτή:</w:t>
      </w:r>
    </w:p>
    <w:p w:rsidR="00957B5D" w:rsidRPr="00FD7C68" w:rsidRDefault="00957B5D" w:rsidP="00FC2317">
      <w:pPr>
        <w:pStyle w:val="Standard"/>
        <w:tabs>
          <w:tab w:val="left" w:pos="567"/>
        </w:tabs>
        <w:spacing w:line="360" w:lineRule="auto"/>
        <w:jc w:val="both"/>
        <w:rPr>
          <w:rFonts w:ascii="Times New Roman" w:hAnsi="Times New Roman"/>
        </w:rPr>
      </w:pPr>
      <w:r w:rsidRPr="00FD7C68">
        <w:rPr>
          <w:rFonts w:ascii="Times New Roman" w:hAnsi="Times New Roman"/>
          <w:b/>
        </w:rPr>
        <w:t xml:space="preserve">Την με Α/Σ ΕΣΗΔΗΣ: 513788 προσφορά της </w:t>
      </w:r>
      <w:r w:rsidRPr="00FD7C68">
        <w:rPr>
          <w:rFonts w:ascii="Times New Roman" w:hAnsi="Times New Roman"/>
          <w:b/>
          <w:bCs/>
          <w:kern w:val="36"/>
          <w:lang w:bidi="ar-SA"/>
        </w:rPr>
        <w:t xml:space="preserve">ΦΙΛΙΠΠΙΔΗΣ ΑΛΕΞΑΝΔΡΟΣ, ΖΑΦΕΙΡΙΟΣ </w:t>
      </w:r>
      <w:r w:rsidRPr="00FD7C68">
        <w:rPr>
          <w:rFonts w:ascii="Times New Roman" w:hAnsi="Times New Roman"/>
          <w:bCs/>
          <w:kern w:val="36"/>
          <w:lang w:bidi="ar-SA"/>
        </w:rPr>
        <w:t>για τα είδη</w:t>
      </w:r>
      <w:r w:rsidRPr="00FD7C68">
        <w:rPr>
          <w:rFonts w:ascii="Times New Roman" w:hAnsi="Times New Roman"/>
          <w:b/>
          <w:bCs/>
          <w:kern w:val="36"/>
          <w:lang w:bidi="ar-SA"/>
        </w:rPr>
        <w:t xml:space="preserve"> </w:t>
      </w:r>
      <w:r w:rsidRPr="00FD7C68">
        <w:rPr>
          <w:rFonts w:ascii="Times New Roman" w:hAnsi="Times New Roman"/>
          <w:bCs/>
          <w:kern w:val="36"/>
          <w:lang w:bidi="ar-SA"/>
        </w:rPr>
        <w:t xml:space="preserve">με </w:t>
      </w:r>
      <w:r w:rsidR="00213A58" w:rsidRPr="00FD7C68">
        <w:rPr>
          <w:rFonts w:ascii="Times New Roman" w:hAnsi="Times New Roman"/>
          <w:bCs/>
          <w:kern w:val="36"/>
          <w:lang w:bidi="ar-SA"/>
        </w:rPr>
        <w:t>α/α</w:t>
      </w:r>
      <w:r w:rsidR="001728F0" w:rsidRPr="00FD7C68">
        <w:rPr>
          <w:rFonts w:ascii="Times New Roman" w:hAnsi="Times New Roman"/>
          <w:bCs/>
          <w:kern w:val="36"/>
          <w:lang w:bidi="ar-SA"/>
        </w:rPr>
        <w:t>1</w:t>
      </w:r>
      <w:r w:rsidR="00213A58" w:rsidRPr="00FD7C68">
        <w:rPr>
          <w:rFonts w:ascii="Times New Roman" w:hAnsi="Times New Roman"/>
          <w:bCs/>
          <w:kern w:val="36"/>
          <w:lang w:bidi="ar-SA"/>
        </w:rPr>
        <w:t xml:space="preserve"> Υποχλωριώδες νάτριο (NaCLO) 11% Έως 14%,  </w:t>
      </w:r>
      <w:r w:rsidRPr="00FD7C68">
        <w:rPr>
          <w:rFonts w:ascii="Times New Roman" w:hAnsi="Times New Roman"/>
          <w:bCs/>
          <w:kern w:val="36"/>
          <w:lang w:bidi="ar-SA"/>
        </w:rPr>
        <w:t xml:space="preserve">α/α 7 και 8 «υγρό αντιδραστήριο μέτρησης για ελεύθερο χλώριο – φιαλίδια των 300 δοκιμών (τεστ)» και «υγρό αντιδραστήριο μέτρησης </w:t>
      </w:r>
      <w:r w:rsidRPr="00FD7C68">
        <w:rPr>
          <w:rFonts w:ascii="Times New Roman" w:hAnsi="Times New Roman"/>
          <w:bCs/>
          <w:kern w:val="36"/>
          <w:lang w:val="en-US" w:bidi="ar-SA"/>
        </w:rPr>
        <w:t>pH</w:t>
      </w:r>
      <w:r w:rsidRPr="00FD7C68">
        <w:rPr>
          <w:rFonts w:ascii="Times New Roman" w:hAnsi="Times New Roman"/>
          <w:bCs/>
          <w:kern w:val="36"/>
          <w:lang w:bidi="ar-SA"/>
        </w:rPr>
        <w:t xml:space="preserve"> – φιαλίδιο των 100 δοκιμών (τεστ)»</w:t>
      </w:r>
      <w:r w:rsidRPr="00FD7C68">
        <w:rPr>
          <w:rFonts w:ascii="Times New Roman" w:hAnsi="Times New Roman"/>
        </w:rPr>
        <w:t>, λόγω πληρότητας και ορθότητας των υποβληθέντων δικαιολογητικών.</w:t>
      </w:r>
    </w:p>
    <w:p w:rsidR="00957B5D" w:rsidRPr="00FD7C68" w:rsidRDefault="00957B5D" w:rsidP="00213A58">
      <w:pPr>
        <w:pStyle w:val="Standard"/>
        <w:spacing w:line="360" w:lineRule="auto"/>
        <w:jc w:val="both"/>
        <w:rPr>
          <w:rFonts w:ascii="Times New Roman" w:hAnsi="Times New Roman"/>
          <w:b/>
          <w:u w:val="single"/>
        </w:rPr>
      </w:pPr>
      <w:r w:rsidRPr="00FD7C68">
        <w:rPr>
          <w:rFonts w:ascii="Times New Roman" w:hAnsi="Times New Roman"/>
          <w:b/>
          <w:u w:val="single"/>
        </w:rPr>
        <w:t>Προτείνει:</w:t>
      </w:r>
    </w:p>
    <w:p w:rsidR="00EE40BE" w:rsidRPr="00FD7C68" w:rsidRDefault="00957B5D" w:rsidP="00213A58">
      <w:pPr>
        <w:pStyle w:val="Standard"/>
        <w:spacing w:line="360" w:lineRule="auto"/>
        <w:jc w:val="both"/>
        <w:rPr>
          <w:rFonts w:ascii="Times New Roman" w:hAnsi="Times New Roman"/>
        </w:rPr>
      </w:pPr>
      <w:r w:rsidRPr="00FD7C68">
        <w:rPr>
          <w:rFonts w:ascii="Times New Roman" w:hAnsi="Times New Roman"/>
        </w:rPr>
        <w:t xml:space="preserve">Την ανακήρυξη του οικονομικού φορέα με την επωνυμία ΦΙΛΙΠΠΙΔΗΣ ΑΛΕΞΑΝΔΡΟΣ, ΖΑΦΕΙΡΙΟΣ </w:t>
      </w:r>
      <w:r w:rsidRPr="00FD7C68">
        <w:rPr>
          <w:rFonts w:ascii="Times New Roman" w:hAnsi="Times New Roman"/>
          <w:b/>
        </w:rPr>
        <w:t>ως προσωρινού αναδόχου</w:t>
      </w:r>
      <w:r w:rsidRPr="00FD7C68">
        <w:rPr>
          <w:rFonts w:ascii="Times New Roman" w:hAnsi="Times New Roman"/>
        </w:rPr>
        <w:t xml:space="preserve"> για τα είδη με </w:t>
      </w:r>
      <w:r w:rsidR="00EE40BE" w:rsidRPr="00FD7C68">
        <w:rPr>
          <w:rFonts w:ascii="Times New Roman" w:hAnsi="Times New Roman"/>
        </w:rPr>
        <w:t xml:space="preserve">- </w:t>
      </w:r>
      <w:r w:rsidR="00213A58" w:rsidRPr="00FD7C68">
        <w:rPr>
          <w:rFonts w:ascii="Times New Roman" w:hAnsi="Times New Roman"/>
        </w:rPr>
        <w:t>α/α</w:t>
      </w:r>
      <w:r w:rsidR="00EE40BE" w:rsidRPr="00FD7C68">
        <w:rPr>
          <w:rFonts w:ascii="Times New Roman" w:hAnsi="Times New Roman"/>
        </w:rPr>
        <w:t>1</w:t>
      </w:r>
      <w:r w:rsidR="00213A58" w:rsidRPr="00FD7C68">
        <w:rPr>
          <w:rFonts w:ascii="Times New Roman" w:hAnsi="Times New Roman"/>
        </w:rPr>
        <w:t xml:space="preserve"> </w:t>
      </w:r>
      <w:r w:rsidR="00EE40BE" w:rsidRPr="00FD7C68">
        <w:rPr>
          <w:rFonts w:ascii="Times New Roman" w:hAnsi="Times New Roman"/>
        </w:rPr>
        <w:t>υ</w:t>
      </w:r>
      <w:r w:rsidR="00213A58" w:rsidRPr="00FD7C68">
        <w:rPr>
          <w:rFonts w:ascii="Times New Roman" w:hAnsi="Times New Roman"/>
        </w:rPr>
        <w:t xml:space="preserve">ποχλωριώδες νάτριο (NaCLO) 11% Έως 14%, </w:t>
      </w:r>
    </w:p>
    <w:p w:rsidR="00213A58" w:rsidRPr="00FD7C68" w:rsidRDefault="00EE40BE" w:rsidP="00213A58">
      <w:pPr>
        <w:pStyle w:val="Standard"/>
        <w:spacing w:line="360" w:lineRule="auto"/>
        <w:jc w:val="both"/>
        <w:rPr>
          <w:rFonts w:ascii="Times New Roman" w:hAnsi="Times New Roman"/>
        </w:rPr>
      </w:pPr>
      <w:r w:rsidRPr="00FD7C68">
        <w:rPr>
          <w:rFonts w:ascii="Times New Roman" w:hAnsi="Times New Roman"/>
        </w:rPr>
        <w:t xml:space="preserve">- </w:t>
      </w:r>
      <w:r w:rsidR="00957B5D" w:rsidRPr="00FD7C68">
        <w:rPr>
          <w:rFonts w:ascii="Times New Roman" w:hAnsi="Times New Roman"/>
        </w:rPr>
        <w:t>α/α 7 και 8 «υγρό αντιδραστήριο μέτρησης για ελεύθερο χλώριο – φιαλίδια των 300 δοκιμών (τεστ)» και «υγρό αντιδραστήριο μέτρησης pH – φιαλίδιο των 100 δοκιμών (τεστ)»,  γιατί η υποβληθείσ</w:t>
      </w:r>
      <w:r w:rsidRPr="00FD7C68">
        <w:rPr>
          <w:rFonts w:ascii="Times New Roman" w:hAnsi="Times New Roman"/>
        </w:rPr>
        <w:t>α</w:t>
      </w:r>
      <w:r w:rsidR="00957B5D" w:rsidRPr="00FD7C68">
        <w:rPr>
          <w:rFonts w:ascii="Times New Roman" w:hAnsi="Times New Roman"/>
        </w:rPr>
        <w:t xml:space="preserve"> προσφορ</w:t>
      </w:r>
      <w:r w:rsidRPr="00FD7C68">
        <w:rPr>
          <w:rFonts w:ascii="Times New Roman" w:hAnsi="Times New Roman"/>
        </w:rPr>
        <w:t xml:space="preserve">ά </w:t>
      </w:r>
      <w:r w:rsidR="00957B5D" w:rsidRPr="00FD7C68">
        <w:rPr>
          <w:rFonts w:ascii="Times New Roman" w:hAnsi="Times New Roman"/>
        </w:rPr>
        <w:t>του είναι πλήρης, σύμφωνη με τους όρους της διακήρυξης και τις τεχνικές προδιαγραφές και με προσφερόμενη τιμή:</w:t>
      </w:r>
      <w:r w:rsidR="00213A58" w:rsidRPr="00FD7C68">
        <w:rPr>
          <w:rFonts w:ascii="Times New Roman" w:hAnsi="Times New Roman"/>
        </w:rPr>
        <w:t xml:space="preserve"> </w:t>
      </w:r>
    </w:p>
    <w:p w:rsidR="00646757" w:rsidRPr="00FD7C68" w:rsidRDefault="00646757" w:rsidP="00213A58">
      <w:pPr>
        <w:pStyle w:val="Standard"/>
        <w:spacing w:line="360" w:lineRule="auto"/>
        <w:jc w:val="both"/>
        <w:rPr>
          <w:rFonts w:ascii="Times New Roman" w:hAnsi="Times New Roman"/>
        </w:rPr>
      </w:pPr>
      <w:r w:rsidRPr="00FD7C68">
        <w:rPr>
          <w:rFonts w:ascii="Times New Roman" w:hAnsi="Times New Roman"/>
          <w:b/>
        </w:rPr>
        <w:t xml:space="preserve">1. </w:t>
      </w:r>
      <w:r w:rsidR="00213A58" w:rsidRPr="00FD7C68">
        <w:rPr>
          <w:rFonts w:ascii="Times New Roman" w:hAnsi="Times New Roman"/>
          <w:b/>
        </w:rPr>
        <w:t>α/α</w:t>
      </w:r>
      <w:r w:rsidR="00AA5400" w:rsidRPr="00FD7C68">
        <w:rPr>
          <w:rFonts w:ascii="Times New Roman" w:hAnsi="Times New Roman"/>
          <w:b/>
        </w:rPr>
        <w:t>1</w:t>
      </w:r>
      <w:r w:rsidR="00213A58" w:rsidRPr="00FD7C68">
        <w:rPr>
          <w:rFonts w:ascii="Times New Roman" w:hAnsi="Times New Roman"/>
          <w:b/>
        </w:rPr>
        <w:t xml:space="preserve"> Υποχλωριώδες νάτριο (NaCLO) 11% Έως 14%</w:t>
      </w:r>
      <w:r w:rsidR="00213A58" w:rsidRPr="00FD7C68">
        <w:rPr>
          <w:rFonts w:ascii="Times New Roman" w:hAnsi="Times New Roman"/>
        </w:rPr>
        <w:t xml:space="preserve">  </w:t>
      </w:r>
    </w:p>
    <w:p w:rsidR="00646757" w:rsidRPr="00FD7C68" w:rsidRDefault="00EE40BE" w:rsidP="00213A58">
      <w:pPr>
        <w:pStyle w:val="Standard"/>
        <w:spacing w:line="360" w:lineRule="auto"/>
        <w:jc w:val="both"/>
        <w:rPr>
          <w:rFonts w:ascii="Times New Roman" w:hAnsi="Times New Roman"/>
          <w:b/>
        </w:rPr>
      </w:pPr>
      <w:r w:rsidRPr="00FD7C68">
        <w:rPr>
          <w:rFonts w:ascii="Times New Roman" w:hAnsi="Times New Roman"/>
          <w:b/>
        </w:rPr>
        <w:t>75.900,00</w:t>
      </w:r>
      <w:r w:rsidR="00213A58" w:rsidRPr="00FD7C68">
        <w:rPr>
          <w:rFonts w:ascii="Times New Roman" w:hAnsi="Times New Roman"/>
          <w:b/>
        </w:rPr>
        <w:t xml:space="preserve"> € </w:t>
      </w:r>
      <w:r w:rsidR="00957B5D" w:rsidRPr="00FD7C68">
        <w:rPr>
          <w:rFonts w:ascii="Times New Roman" w:hAnsi="Times New Roman"/>
          <w:b/>
        </w:rPr>
        <w:t xml:space="preserve"> </w:t>
      </w:r>
      <w:r w:rsidR="00213A58" w:rsidRPr="00FD7C68">
        <w:rPr>
          <w:rFonts w:ascii="Times New Roman" w:hAnsi="Times New Roman"/>
          <w:b/>
        </w:rPr>
        <w:t>χωρίς Φ.Π.Α ( Φ.Π.Α 6% : 4.</w:t>
      </w:r>
      <w:r w:rsidRPr="00FD7C68">
        <w:rPr>
          <w:rFonts w:ascii="Times New Roman" w:hAnsi="Times New Roman"/>
          <w:b/>
        </w:rPr>
        <w:t>554</w:t>
      </w:r>
      <w:r w:rsidR="00213A58" w:rsidRPr="00FD7C68">
        <w:rPr>
          <w:rFonts w:ascii="Times New Roman" w:hAnsi="Times New Roman"/>
          <w:b/>
        </w:rPr>
        <w:t>,00 €)</w:t>
      </w:r>
      <w:r w:rsidR="00646757" w:rsidRPr="00FD7C68">
        <w:rPr>
          <w:rFonts w:ascii="Times New Roman" w:hAnsi="Times New Roman"/>
          <w:b/>
        </w:rPr>
        <w:t xml:space="preserve">, </w:t>
      </w:r>
      <w:r w:rsidRPr="00FD7C68">
        <w:rPr>
          <w:rFonts w:ascii="Times New Roman" w:hAnsi="Times New Roman"/>
          <w:b/>
        </w:rPr>
        <w:t>80.454</w:t>
      </w:r>
      <w:r w:rsidR="00213A58" w:rsidRPr="00FD7C68">
        <w:rPr>
          <w:rFonts w:ascii="Times New Roman" w:hAnsi="Times New Roman"/>
          <w:b/>
        </w:rPr>
        <w:t>,00€ με Φ.Π.Α</w:t>
      </w:r>
      <w:r w:rsidR="00646757" w:rsidRPr="00FD7C68">
        <w:rPr>
          <w:rFonts w:ascii="Times New Roman" w:hAnsi="Times New Roman"/>
          <w:b/>
        </w:rPr>
        <w:t>.</w:t>
      </w:r>
    </w:p>
    <w:p w:rsidR="00646757" w:rsidRPr="00FD7C68" w:rsidRDefault="00646757" w:rsidP="00213A58">
      <w:pPr>
        <w:pStyle w:val="Standard"/>
        <w:spacing w:line="360" w:lineRule="auto"/>
        <w:jc w:val="both"/>
        <w:rPr>
          <w:rFonts w:ascii="Times New Roman" w:hAnsi="Times New Roman"/>
          <w:b/>
        </w:rPr>
      </w:pPr>
      <w:r w:rsidRPr="00FD7C68">
        <w:rPr>
          <w:rFonts w:ascii="Times New Roman" w:hAnsi="Times New Roman"/>
          <w:b/>
        </w:rPr>
        <w:t>2. α/α 7 και 8 «υγρό αντιδραστήριο μέτρησης για ελεύθερο χλώριο – φιαλίδια των 300 δοκιμών (τεστ)» και «υγρό αντιδραστήριο μέτρησης pH – φιαλίδιο των 100 δοκιμών (τεστ)»</w:t>
      </w:r>
    </w:p>
    <w:p w:rsidR="00957B5D" w:rsidRPr="00FD7C68" w:rsidRDefault="00213A58" w:rsidP="00213A58">
      <w:pPr>
        <w:pStyle w:val="Standard"/>
        <w:spacing w:line="360" w:lineRule="auto"/>
        <w:jc w:val="both"/>
        <w:rPr>
          <w:rFonts w:ascii="Times New Roman" w:hAnsi="Times New Roman"/>
          <w:b/>
        </w:rPr>
      </w:pPr>
      <w:r w:rsidRPr="00FD7C68">
        <w:rPr>
          <w:rFonts w:ascii="Times New Roman" w:hAnsi="Times New Roman"/>
          <w:b/>
        </w:rPr>
        <w:t xml:space="preserve"> </w:t>
      </w:r>
      <w:r w:rsidR="00957B5D" w:rsidRPr="00FD7C68">
        <w:rPr>
          <w:rFonts w:ascii="Times New Roman" w:hAnsi="Times New Roman"/>
          <w:b/>
        </w:rPr>
        <w:t>750,00 €</w:t>
      </w:r>
      <w:r w:rsidR="00646757" w:rsidRPr="00FD7C68">
        <w:rPr>
          <w:rFonts w:ascii="Times New Roman" w:hAnsi="Times New Roman"/>
          <w:b/>
        </w:rPr>
        <w:t xml:space="preserve"> χωρίς Φ.Π.Α., (Φ.Π.Α </w:t>
      </w:r>
      <w:r w:rsidR="00957B5D" w:rsidRPr="00FD7C68">
        <w:rPr>
          <w:rFonts w:ascii="Times New Roman" w:hAnsi="Times New Roman"/>
          <w:b/>
        </w:rPr>
        <w:t>24%: 180,00 €), 930,00 € με Φ.Π.Α.</w:t>
      </w:r>
    </w:p>
    <w:p w:rsidR="00646757" w:rsidRPr="00FD7C68" w:rsidRDefault="00646757" w:rsidP="00213A58">
      <w:pPr>
        <w:pStyle w:val="Standard"/>
        <w:spacing w:line="360" w:lineRule="auto"/>
        <w:jc w:val="both"/>
        <w:rPr>
          <w:rFonts w:ascii="Times New Roman" w:hAnsi="Times New Roman"/>
          <w:b/>
        </w:rPr>
      </w:pPr>
    </w:p>
    <w:p w:rsidR="00957B5D" w:rsidRPr="00FD7C68" w:rsidRDefault="00957B5D" w:rsidP="00213A58">
      <w:pPr>
        <w:pStyle w:val="Standard"/>
        <w:spacing w:line="360" w:lineRule="auto"/>
        <w:jc w:val="both"/>
        <w:rPr>
          <w:rFonts w:ascii="Times New Roman" w:hAnsi="Times New Roman"/>
        </w:rPr>
      </w:pPr>
      <w:r w:rsidRPr="00FD7C68">
        <w:rPr>
          <w:rFonts w:ascii="Times New Roman" w:hAnsi="Times New Roman"/>
        </w:rPr>
        <w:t xml:space="preserve">Η δαπάνη θα βαρύνει </w:t>
      </w:r>
      <w:r w:rsidR="00D953BD" w:rsidRPr="00FD7C68">
        <w:rPr>
          <w:rFonts w:ascii="Times New Roman" w:hAnsi="Times New Roman"/>
        </w:rPr>
        <w:t>τον</w:t>
      </w:r>
      <w:r w:rsidRPr="00FD7C68">
        <w:rPr>
          <w:rFonts w:ascii="Times New Roman" w:hAnsi="Times New Roman"/>
        </w:rPr>
        <w:t xml:space="preserve"> </w:t>
      </w:r>
      <w:r w:rsidR="00967AF3" w:rsidRPr="00FD7C68">
        <w:rPr>
          <w:rFonts w:ascii="Times New Roman" w:hAnsi="Times New Roman"/>
        </w:rPr>
        <w:t>Α.Λ.Ε. 06.015.2410189005</w:t>
      </w:r>
      <w:r w:rsidRPr="00FD7C68">
        <w:rPr>
          <w:rFonts w:ascii="Times New Roman" w:hAnsi="Times New Roman"/>
          <w:color w:val="FF0000"/>
        </w:rPr>
        <w:t xml:space="preserve"> </w:t>
      </w:r>
      <w:r w:rsidRPr="00FD7C68">
        <w:rPr>
          <w:rFonts w:ascii="Times New Roman" w:hAnsi="Times New Roman"/>
        </w:rPr>
        <w:t>του προϋπολογισμού των οικονομικών ετών 2026 και 2027.</w:t>
      </w:r>
    </w:p>
    <w:p w:rsidR="00957B5D" w:rsidRPr="00FD7C68" w:rsidRDefault="00957B5D" w:rsidP="00213A58">
      <w:pPr>
        <w:pStyle w:val="Standard"/>
        <w:spacing w:line="360" w:lineRule="auto"/>
        <w:jc w:val="both"/>
        <w:rPr>
          <w:rFonts w:ascii="Times New Roman" w:hAnsi="Times New Roman"/>
        </w:rPr>
      </w:pPr>
      <w:r w:rsidRPr="00FD7C68">
        <w:rPr>
          <w:rFonts w:ascii="Times New Roman" w:hAnsi="Times New Roman"/>
        </w:rPr>
        <w:t>Το παρόν υπογράφηκε σε τέσσερα (4) αντίτυπα και διαβιβάζεται στην Δημοτική Επιτροπή του Δήμου Βόλου.</w:t>
      </w:r>
    </w:p>
    <w:p w:rsidR="00957B5D" w:rsidRPr="00FD7C68" w:rsidRDefault="00957B5D" w:rsidP="00957B5D">
      <w:pPr>
        <w:pStyle w:val="Standard"/>
        <w:spacing w:before="120" w:after="120" w:line="300" w:lineRule="atLeast"/>
        <w:jc w:val="both"/>
        <w:rPr>
          <w:rFonts w:ascii="Times New Roman" w:hAnsi="Times New Roman"/>
          <w:color w:val="FF0000"/>
        </w:rPr>
      </w:pPr>
    </w:p>
    <w:p w:rsidR="00957B5D" w:rsidRPr="00FD7C68" w:rsidRDefault="00957B5D" w:rsidP="00957B5D">
      <w:pPr>
        <w:pStyle w:val="Standard"/>
        <w:spacing w:before="120" w:after="120" w:line="300" w:lineRule="atLeast"/>
        <w:jc w:val="center"/>
        <w:rPr>
          <w:rFonts w:ascii="Times New Roman" w:hAnsi="Times New Roman"/>
        </w:rPr>
      </w:pPr>
      <w:r w:rsidRPr="00FD7C68">
        <w:rPr>
          <w:rFonts w:ascii="Times New Roman" w:hAnsi="Times New Roman"/>
          <w:b/>
        </w:rPr>
        <w:t>Η ΕΠΙΤΡΟΠΗ ΤΟΥ ΔΙΑΓΩΝΙΣΜΟΥ</w:t>
      </w:r>
    </w:p>
    <w:p w:rsidR="00957B5D" w:rsidRPr="00FD7C68" w:rsidRDefault="00957B5D" w:rsidP="00957B5D">
      <w:pPr>
        <w:pStyle w:val="Standard"/>
        <w:spacing w:before="120" w:after="120" w:line="300" w:lineRule="atLeast"/>
        <w:jc w:val="center"/>
        <w:rPr>
          <w:rFonts w:ascii="Times New Roman" w:hAnsi="Times New Roman"/>
        </w:rPr>
      </w:pPr>
    </w:p>
    <w:tbl>
      <w:tblPr>
        <w:tblW w:w="0" w:type="auto"/>
        <w:tblInd w:w="-108" w:type="dxa"/>
        <w:tblLayout w:type="fixed"/>
        <w:tblCellMar>
          <w:left w:w="0" w:type="dxa"/>
          <w:right w:w="0" w:type="dxa"/>
        </w:tblCellMar>
        <w:tblLook w:val="04A0" w:firstRow="1" w:lastRow="0" w:firstColumn="1" w:lastColumn="0" w:noHBand="0" w:noVBand="1"/>
      </w:tblPr>
      <w:tblGrid>
        <w:gridCol w:w="3614"/>
        <w:gridCol w:w="3339"/>
        <w:gridCol w:w="3402"/>
      </w:tblGrid>
      <w:tr w:rsidR="00957B5D" w:rsidRPr="00FD7C68" w:rsidTr="00957B5D">
        <w:tc>
          <w:tcPr>
            <w:tcW w:w="3614" w:type="dxa"/>
            <w:tcMar>
              <w:top w:w="0" w:type="dxa"/>
              <w:left w:w="108" w:type="dxa"/>
              <w:bottom w:w="0" w:type="dxa"/>
              <w:right w:w="108" w:type="dxa"/>
            </w:tcMar>
            <w:hideMark/>
          </w:tcPr>
          <w:p w:rsidR="00957B5D" w:rsidRPr="00FD7C68" w:rsidRDefault="00957B5D">
            <w:pPr>
              <w:pStyle w:val="d3feece1eae5dfece5edeff5ece5e5f3eff7de21"/>
              <w:spacing w:line="256" w:lineRule="auto"/>
              <w:ind w:firstLine="0"/>
              <w:jc w:val="center"/>
              <w:rPr>
                <w:rFonts w:ascii="Times New Roman" w:hAnsi="Times New Roman"/>
                <w:sz w:val="24"/>
              </w:rPr>
            </w:pPr>
            <w:r w:rsidRPr="00FD7C68">
              <w:rPr>
                <w:rFonts w:ascii="Times New Roman" w:hAnsi="Times New Roman"/>
                <w:b/>
                <w:sz w:val="24"/>
              </w:rPr>
              <w:t>Η ΠΡΟΕΔΡΟΣ</w:t>
            </w:r>
          </w:p>
        </w:tc>
        <w:tc>
          <w:tcPr>
            <w:tcW w:w="3339" w:type="dxa"/>
            <w:tcMar>
              <w:top w:w="0" w:type="dxa"/>
              <w:left w:w="108" w:type="dxa"/>
              <w:bottom w:w="0" w:type="dxa"/>
              <w:right w:w="108" w:type="dxa"/>
            </w:tcMar>
            <w:hideMark/>
          </w:tcPr>
          <w:p w:rsidR="00957B5D" w:rsidRPr="00FD7C68" w:rsidRDefault="00957B5D">
            <w:pPr>
              <w:pStyle w:val="d3feece1eae5dfece5edeff5ece5e5f3eff7de21"/>
              <w:spacing w:line="256" w:lineRule="auto"/>
              <w:ind w:firstLine="0"/>
              <w:jc w:val="center"/>
              <w:rPr>
                <w:rFonts w:ascii="Times New Roman" w:hAnsi="Times New Roman"/>
                <w:sz w:val="24"/>
              </w:rPr>
            </w:pPr>
            <w:r w:rsidRPr="00FD7C68">
              <w:rPr>
                <w:rFonts w:ascii="Times New Roman" w:hAnsi="Times New Roman"/>
                <w:b/>
                <w:sz w:val="24"/>
              </w:rPr>
              <w:t>ΤΑ ΜΕΛΗ</w:t>
            </w:r>
          </w:p>
        </w:tc>
        <w:tc>
          <w:tcPr>
            <w:tcW w:w="3402" w:type="dxa"/>
            <w:tcMar>
              <w:top w:w="0" w:type="dxa"/>
              <w:left w:w="108" w:type="dxa"/>
              <w:bottom w:w="0" w:type="dxa"/>
              <w:right w:w="108" w:type="dxa"/>
            </w:tcMar>
          </w:tcPr>
          <w:p w:rsidR="00957B5D" w:rsidRPr="00FD7C68" w:rsidRDefault="00957B5D">
            <w:pPr>
              <w:pStyle w:val="d3feece1eae5dfece5edeff5ece5e5f3eff7de21"/>
              <w:spacing w:after="200" w:line="276" w:lineRule="auto"/>
              <w:ind w:firstLine="0"/>
              <w:jc w:val="center"/>
              <w:rPr>
                <w:rFonts w:ascii="Times New Roman" w:hAnsi="Times New Roman"/>
                <w:sz w:val="24"/>
              </w:rPr>
            </w:pPr>
          </w:p>
        </w:tc>
      </w:tr>
      <w:tr w:rsidR="00957B5D" w:rsidRPr="00FD7C68" w:rsidTr="00957B5D">
        <w:tc>
          <w:tcPr>
            <w:tcW w:w="3614" w:type="dxa"/>
            <w:tcMar>
              <w:top w:w="0" w:type="dxa"/>
              <w:left w:w="108" w:type="dxa"/>
              <w:bottom w:w="0" w:type="dxa"/>
              <w:right w:w="108" w:type="dxa"/>
            </w:tcMar>
          </w:tcPr>
          <w:p w:rsidR="00957B5D" w:rsidRPr="00FD7C68" w:rsidRDefault="00957B5D">
            <w:pPr>
              <w:pStyle w:val="d3feece1eae5dfece5edeff5ece5e5f3eff7de21"/>
              <w:spacing w:line="256" w:lineRule="auto"/>
              <w:ind w:firstLine="0"/>
              <w:jc w:val="center"/>
              <w:rPr>
                <w:rFonts w:ascii="Times New Roman" w:hAnsi="Times New Roman"/>
                <w:sz w:val="24"/>
              </w:rPr>
            </w:pPr>
          </w:p>
          <w:p w:rsidR="00957B5D" w:rsidRPr="00FD7C68" w:rsidRDefault="00957B5D">
            <w:pPr>
              <w:pStyle w:val="d3feece1eae5dfece5edeff5ece5e5f3eff7de21"/>
              <w:spacing w:line="256" w:lineRule="auto"/>
              <w:ind w:firstLine="0"/>
              <w:jc w:val="center"/>
              <w:rPr>
                <w:rFonts w:ascii="Times New Roman" w:hAnsi="Times New Roman"/>
                <w:sz w:val="24"/>
              </w:rPr>
            </w:pPr>
          </w:p>
          <w:p w:rsidR="00957B5D" w:rsidRPr="00FD7C68" w:rsidRDefault="00957B5D">
            <w:pPr>
              <w:pStyle w:val="d3feece1eae5dfece5edeff5ece5e5f3eff7de21"/>
              <w:spacing w:line="256" w:lineRule="auto"/>
              <w:ind w:firstLine="0"/>
              <w:rPr>
                <w:rFonts w:ascii="Times New Roman" w:hAnsi="Times New Roman"/>
                <w:sz w:val="24"/>
              </w:rPr>
            </w:pPr>
          </w:p>
          <w:p w:rsidR="00957B5D" w:rsidRPr="00FD7C68" w:rsidRDefault="00957B5D">
            <w:pPr>
              <w:pStyle w:val="d3feece1eae5dfece5edeff5ece5e5f3eff7de21"/>
              <w:spacing w:line="256" w:lineRule="auto"/>
              <w:ind w:firstLine="0"/>
              <w:jc w:val="center"/>
              <w:rPr>
                <w:rFonts w:ascii="Times New Roman" w:hAnsi="Times New Roman"/>
                <w:sz w:val="24"/>
              </w:rPr>
            </w:pPr>
            <w:r w:rsidRPr="00FD7C68">
              <w:rPr>
                <w:rFonts w:ascii="Times New Roman" w:hAnsi="Times New Roman"/>
                <w:b/>
                <w:sz w:val="24"/>
              </w:rPr>
              <w:t>ΣΤΑΜΑΤΗ ΑΘΗΝΑ</w:t>
            </w:r>
          </w:p>
          <w:p w:rsidR="00957B5D" w:rsidRPr="00FD7C68" w:rsidRDefault="00957B5D">
            <w:pPr>
              <w:pStyle w:val="d3feece1eae5dfece5edeff5ece5e5f3eff7de21"/>
              <w:spacing w:line="256" w:lineRule="auto"/>
              <w:ind w:firstLine="0"/>
              <w:jc w:val="center"/>
              <w:rPr>
                <w:rFonts w:ascii="Times New Roman" w:hAnsi="Times New Roman"/>
                <w:sz w:val="24"/>
              </w:rPr>
            </w:pPr>
          </w:p>
        </w:tc>
        <w:tc>
          <w:tcPr>
            <w:tcW w:w="3339" w:type="dxa"/>
            <w:tcMar>
              <w:top w:w="0" w:type="dxa"/>
              <w:left w:w="108" w:type="dxa"/>
              <w:bottom w:w="0" w:type="dxa"/>
              <w:right w:w="108" w:type="dxa"/>
            </w:tcMar>
          </w:tcPr>
          <w:p w:rsidR="00957B5D" w:rsidRPr="00FD7C68" w:rsidRDefault="00957B5D">
            <w:pPr>
              <w:pStyle w:val="d3feece1eae5dfece5edeff5ece5e5f3eff7de21"/>
              <w:spacing w:line="256" w:lineRule="auto"/>
              <w:ind w:firstLine="0"/>
              <w:jc w:val="center"/>
              <w:rPr>
                <w:rFonts w:ascii="Times New Roman" w:hAnsi="Times New Roman"/>
                <w:sz w:val="24"/>
              </w:rPr>
            </w:pPr>
          </w:p>
          <w:p w:rsidR="00957B5D" w:rsidRPr="00FD7C68" w:rsidRDefault="00957B5D">
            <w:pPr>
              <w:pStyle w:val="d3feece1eae5dfece5edeff5ece5e5f3eff7de21"/>
              <w:spacing w:line="256" w:lineRule="auto"/>
              <w:ind w:firstLine="0"/>
              <w:jc w:val="center"/>
              <w:rPr>
                <w:rFonts w:ascii="Times New Roman" w:hAnsi="Times New Roman"/>
                <w:sz w:val="24"/>
              </w:rPr>
            </w:pPr>
          </w:p>
          <w:p w:rsidR="00957B5D" w:rsidRPr="00FD7C68" w:rsidRDefault="00957B5D">
            <w:pPr>
              <w:pStyle w:val="d3feece1eae5dfece5edeff5ece5e5f3eff7de21"/>
              <w:spacing w:line="256" w:lineRule="auto"/>
              <w:ind w:firstLine="0"/>
              <w:rPr>
                <w:rFonts w:ascii="Times New Roman" w:hAnsi="Times New Roman"/>
                <w:b/>
                <w:sz w:val="24"/>
              </w:rPr>
            </w:pPr>
          </w:p>
          <w:p w:rsidR="00957B5D" w:rsidRPr="00FD7C68" w:rsidRDefault="00957B5D">
            <w:pPr>
              <w:pStyle w:val="d3feece1eae5dfece5edeff5ece5e5f3eff7de21"/>
              <w:spacing w:line="256" w:lineRule="auto"/>
              <w:ind w:firstLine="0"/>
              <w:rPr>
                <w:rFonts w:ascii="Times New Roman" w:hAnsi="Times New Roman"/>
                <w:sz w:val="24"/>
              </w:rPr>
            </w:pPr>
            <w:r w:rsidRPr="00FD7C68">
              <w:rPr>
                <w:rFonts w:ascii="Times New Roman" w:hAnsi="Times New Roman"/>
                <w:b/>
                <w:sz w:val="24"/>
              </w:rPr>
              <w:t>ΤΖΑΝΕΡΗ ΕΥΑΓΓΕΛΙΑ</w:t>
            </w:r>
          </w:p>
          <w:p w:rsidR="00957B5D" w:rsidRPr="00FD7C68" w:rsidRDefault="00957B5D">
            <w:pPr>
              <w:pStyle w:val="d3feece1eae5dfece5edeff5ece5e5f3eff7de21"/>
              <w:spacing w:line="256" w:lineRule="auto"/>
              <w:ind w:firstLine="0"/>
              <w:jc w:val="center"/>
              <w:rPr>
                <w:rFonts w:ascii="Times New Roman" w:hAnsi="Times New Roman"/>
                <w:sz w:val="24"/>
              </w:rPr>
            </w:pPr>
          </w:p>
        </w:tc>
        <w:tc>
          <w:tcPr>
            <w:tcW w:w="3402" w:type="dxa"/>
            <w:tcMar>
              <w:top w:w="0" w:type="dxa"/>
              <w:left w:w="108" w:type="dxa"/>
              <w:bottom w:w="0" w:type="dxa"/>
              <w:right w:w="108" w:type="dxa"/>
            </w:tcMar>
          </w:tcPr>
          <w:p w:rsidR="00957B5D" w:rsidRPr="00FD7C68" w:rsidRDefault="00957B5D">
            <w:pPr>
              <w:pStyle w:val="d3feece1eae5dfece5edeff5ece5e5f3eff7de21"/>
              <w:spacing w:line="256" w:lineRule="auto"/>
              <w:ind w:firstLine="0"/>
              <w:rPr>
                <w:rFonts w:ascii="Times New Roman" w:hAnsi="Times New Roman"/>
                <w:sz w:val="24"/>
              </w:rPr>
            </w:pPr>
          </w:p>
          <w:p w:rsidR="00957B5D" w:rsidRPr="00FD7C68" w:rsidRDefault="00957B5D">
            <w:pPr>
              <w:pStyle w:val="d3feece1eae5dfece5edeff5ece5e5f3eff7de21"/>
              <w:spacing w:line="256" w:lineRule="auto"/>
              <w:ind w:firstLine="0"/>
              <w:rPr>
                <w:rFonts w:ascii="Times New Roman" w:hAnsi="Times New Roman"/>
                <w:sz w:val="24"/>
              </w:rPr>
            </w:pPr>
          </w:p>
          <w:p w:rsidR="00957B5D" w:rsidRPr="00FD7C68" w:rsidRDefault="00957B5D">
            <w:pPr>
              <w:pStyle w:val="d3feece1eae5dfece5edeff5ece5e5f3eff7de21"/>
              <w:spacing w:line="256" w:lineRule="auto"/>
              <w:ind w:firstLine="0"/>
              <w:rPr>
                <w:rFonts w:ascii="Times New Roman" w:hAnsi="Times New Roman"/>
                <w:sz w:val="24"/>
              </w:rPr>
            </w:pPr>
            <w:r w:rsidRPr="00FD7C68">
              <w:rPr>
                <w:rFonts w:ascii="Times New Roman" w:hAnsi="Times New Roman"/>
                <w:sz w:val="24"/>
              </w:rPr>
              <w:t xml:space="preserve">  </w:t>
            </w:r>
          </w:p>
          <w:p w:rsidR="00957B5D" w:rsidRPr="00FD7C68" w:rsidRDefault="00957B5D">
            <w:pPr>
              <w:pStyle w:val="d3feece1eae5dfece5edeff5ece5e5f3eff7de21"/>
              <w:spacing w:line="256" w:lineRule="auto"/>
              <w:ind w:firstLine="0"/>
              <w:rPr>
                <w:rFonts w:ascii="Times New Roman" w:hAnsi="Times New Roman"/>
                <w:b/>
                <w:sz w:val="24"/>
              </w:rPr>
            </w:pPr>
            <w:r w:rsidRPr="00FD7C68">
              <w:rPr>
                <w:rFonts w:ascii="Times New Roman" w:hAnsi="Times New Roman"/>
                <w:sz w:val="24"/>
              </w:rPr>
              <w:t xml:space="preserve"> </w:t>
            </w:r>
            <w:r w:rsidRPr="00FD7C68">
              <w:rPr>
                <w:rFonts w:ascii="Times New Roman" w:hAnsi="Times New Roman"/>
                <w:b/>
                <w:sz w:val="24"/>
              </w:rPr>
              <w:t>ΚΩΝΣΤΑΝΤΑΚΟΥ ΦΩΤΕΙΝΗ</w:t>
            </w:r>
          </w:p>
        </w:tc>
      </w:tr>
    </w:tbl>
    <w:p w:rsidR="00010E7C" w:rsidRPr="00FD7C68" w:rsidRDefault="00010E7C">
      <w:pPr>
        <w:rPr>
          <w:rFonts w:ascii="Times New Roman" w:hAnsi="Times New Roman" w:cs="Times New Roman"/>
        </w:rPr>
      </w:pPr>
    </w:p>
    <w:p w:rsidR="00997088" w:rsidRPr="00FD7C68" w:rsidRDefault="00997088">
      <w:pPr>
        <w:rPr>
          <w:rFonts w:ascii="Times New Roman" w:hAnsi="Times New Roman" w:cs="Times New Roman"/>
        </w:rPr>
      </w:pPr>
    </w:p>
    <w:sectPr w:rsidR="00997088" w:rsidRPr="00FD7C68" w:rsidSect="00010E7C">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3E3B" w:rsidRDefault="00833E3B" w:rsidP="00957B5D">
      <w:r>
        <w:separator/>
      </w:r>
    </w:p>
  </w:endnote>
  <w:endnote w:type="continuationSeparator" w:id="0">
    <w:p w:rsidR="00833E3B" w:rsidRDefault="00833E3B" w:rsidP="00957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Liberation Serif">
    <w:altName w:val="Times New Roman"/>
    <w:panose1 w:val="02020603050405020304"/>
    <w:charset w:val="A1"/>
    <w:family w:val="roman"/>
    <w:pitch w:val="variable"/>
    <w:sig w:usb0="E0000AFF" w:usb1="500078FF" w:usb2="00000021" w:usb3="00000000" w:csb0="000001BF" w:csb1="00000000"/>
  </w:font>
  <w:font w:name="Calibri">
    <w:panose1 w:val="020F0502020204030204"/>
    <w:charset w:val="A1"/>
    <w:family w:val="swiss"/>
    <w:pitch w:val="variable"/>
    <w:sig w:usb0="E4002EFF" w:usb1="C000247B" w:usb2="00000009" w:usb3="00000000" w:csb0="000001FF" w:csb1="00000000"/>
  </w:font>
  <w:font w:name="0">
    <w:panose1 w:val="00000000000000000000"/>
    <w:charset w:val="A1"/>
    <w:family w:val="auto"/>
    <w:notTrueType/>
    <w:pitch w:val="variable"/>
    <w:sig w:usb0="00000081" w:usb1="00000000" w:usb2="00000000" w:usb3="00000000" w:csb0="00000008" w:csb1="00000000"/>
  </w:font>
  <w:font w:name="Segoe UI">
    <w:panose1 w:val="020B0502040204020203"/>
    <w:charset w:val="A1"/>
    <w:family w:val="swiss"/>
    <w:pitch w:val="variable"/>
    <w:sig w:usb0="E4002EFF" w:usb1="C000E47F" w:usb2="00000009" w:usb3="00000000" w:csb0="000001FF" w:csb1="00000000"/>
  </w:font>
  <w:font w:name="Tahoma">
    <w:panose1 w:val="020B0604030504040204"/>
    <w:charset w:val="A1"/>
    <w:family w:val="swiss"/>
    <w:pitch w:val="variable"/>
    <w:sig w:usb0="E1002EFF" w:usb1="C000605B" w:usb2="00000029" w:usb3="00000000" w:csb0="000101FF" w:csb1="00000000"/>
  </w:font>
  <w:font w:name="Mangal">
    <w:altName w:val="Liberation Mono"/>
    <w:panose1 w:val="00000400000000000000"/>
    <w:charset w:val="01"/>
    <w:family w:val="roman"/>
    <w:notTrueType/>
    <w:pitch w:val="variable"/>
    <w:sig w:usb0="00002000" w:usb1="00000000" w:usb2="00000000" w:usb3="00000000" w:csb0="00000000"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3E3B" w:rsidRDefault="00833E3B" w:rsidP="00957B5D">
      <w:r>
        <w:separator/>
      </w:r>
    </w:p>
  </w:footnote>
  <w:footnote w:type="continuationSeparator" w:id="0">
    <w:p w:rsidR="00833E3B" w:rsidRDefault="00833E3B" w:rsidP="00957B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numFmt w:val="bullet"/>
      <w:pStyle w:val="1"/>
      <w:lvlText w:val=""/>
      <w:lvlJc w:val="left"/>
      <w:pPr>
        <w:ind w:left="1440" w:hanging="360"/>
      </w:pPr>
      <w:rPr>
        <w:rFonts w:ascii="Symbol" w:hAnsi="Symbol"/>
      </w:rPr>
    </w:lvl>
    <w:lvl w:ilvl="1">
      <w:numFmt w:val="bullet"/>
      <w:lvlText w:val="o"/>
      <w:lvlJc w:val="left"/>
      <w:pPr>
        <w:ind w:left="2160" w:hanging="360"/>
      </w:pPr>
      <w:rPr>
        <w:rFonts w:ascii="Liberation Serif" w:hAnsi="Liberation Serif"/>
      </w:rPr>
    </w:lvl>
    <w:lvl w:ilvl="2">
      <w:numFmt w:val="bullet"/>
      <w:lvlText w:val=""/>
      <w:lvlJc w:val="left"/>
      <w:pPr>
        <w:ind w:left="2880" w:hanging="360"/>
      </w:pPr>
      <w:rPr>
        <w:rFonts w:ascii="Liberation Serif" w:hAnsi="Liberation Serif"/>
      </w:rPr>
    </w:lvl>
    <w:lvl w:ilvl="3">
      <w:numFmt w:val="bullet"/>
      <w:lvlText w:val=""/>
      <w:lvlJc w:val="left"/>
      <w:pPr>
        <w:ind w:left="3600" w:hanging="360"/>
      </w:pPr>
      <w:rPr>
        <w:rFonts w:ascii="Symbol" w:hAnsi="Symbol"/>
      </w:rPr>
    </w:lvl>
    <w:lvl w:ilvl="4">
      <w:numFmt w:val="bullet"/>
      <w:lvlText w:val="o"/>
      <w:lvlJc w:val="left"/>
      <w:pPr>
        <w:ind w:left="4320" w:hanging="360"/>
      </w:pPr>
      <w:rPr>
        <w:rFonts w:ascii="Liberation Serif" w:hAnsi="Liberation Serif"/>
      </w:rPr>
    </w:lvl>
    <w:lvl w:ilvl="5">
      <w:numFmt w:val="bullet"/>
      <w:lvlText w:val=""/>
      <w:lvlJc w:val="left"/>
      <w:pPr>
        <w:ind w:left="5040" w:hanging="360"/>
      </w:pPr>
      <w:rPr>
        <w:rFonts w:ascii="Liberation Serif" w:hAnsi="Liberation Serif"/>
      </w:rPr>
    </w:lvl>
    <w:lvl w:ilvl="6">
      <w:numFmt w:val="bullet"/>
      <w:lvlText w:val=""/>
      <w:lvlJc w:val="left"/>
      <w:pPr>
        <w:ind w:left="5760" w:hanging="360"/>
      </w:pPr>
      <w:rPr>
        <w:rFonts w:ascii="Symbol" w:hAnsi="Symbol"/>
      </w:rPr>
    </w:lvl>
    <w:lvl w:ilvl="7">
      <w:numFmt w:val="bullet"/>
      <w:lvlText w:val="o"/>
      <w:lvlJc w:val="left"/>
      <w:pPr>
        <w:ind w:left="6480" w:hanging="360"/>
      </w:pPr>
      <w:rPr>
        <w:rFonts w:ascii="Liberation Serif" w:hAnsi="Liberation Serif"/>
      </w:rPr>
    </w:lvl>
    <w:lvl w:ilvl="8">
      <w:numFmt w:val="bullet"/>
      <w:lvlText w:val=""/>
      <w:lvlJc w:val="left"/>
      <w:pPr>
        <w:ind w:left="7200" w:hanging="360"/>
      </w:pPr>
      <w:rPr>
        <w:rFonts w:ascii="Liberation Serif" w:hAnsi="Liberation Serif"/>
      </w:rPr>
    </w:lvl>
  </w:abstractNum>
  <w:abstractNum w:abstractNumId="1" w15:restartNumberingAfterBreak="0">
    <w:nsid w:val="00000002"/>
    <w:multiLevelType w:val="multilevel"/>
    <w:tmpl w:val="00000002"/>
    <w:lvl w:ilvl="0">
      <w:start w:val="1"/>
      <w:numFmt w:val="decimal"/>
      <w:lvlText w:val="%1."/>
      <w:lvlJc w:val="left"/>
      <w:pPr>
        <w:ind w:left="0" w:hanging="360"/>
      </w:pPr>
      <w:rPr>
        <w:rFonts w:eastAsia="Times New Roman"/>
        <w:b/>
        <w:i w:val="0"/>
      </w:rPr>
    </w:lvl>
    <w:lvl w:ilvl="1">
      <w:start w:val="1"/>
      <w:numFmt w:val="lowerLetter"/>
      <w:lvlText w:val="%1.%2."/>
      <w:lvlJc w:val="left"/>
      <w:pPr>
        <w:ind w:left="720" w:hanging="360"/>
      </w:pPr>
      <w:rPr>
        <w:rFonts w:eastAsia="Times New Roman"/>
      </w:rPr>
    </w:lvl>
    <w:lvl w:ilvl="2">
      <w:start w:val="1"/>
      <w:numFmt w:val="lowerRoman"/>
      <w:lvlText w:val="%1.%2.%3."/>
      <w:lvlJc w:val="right"/>
      <w:pPr>
        <w:ind w:left="1440" w:firstLine="0"/>
      </w:pPr>
      <w:rPr>
        <w:rFonts w:eastAsia="Times New Roman"/>
      </w:rPr>
    </w:lvl>
    <w:lvl w:ilvl="3">
      <w:start w:val="1"/>
      <w:numFmt w:val="decimal"/>
      <w:lvlText w:val="%1.%2.%3.%4."/>
      <w:lvlJc w:val="left"/>
      <w:pPr>
        <w:ind w:left="2160" w:hanging="360"/>
      </w:pPr>
      <w:rPr>
        <w:rFonts w:eastAsia="Times New Roman"/>
      </w:rPr>
    </w:lvl>
    <w:lvl w:ilvl="4">
      <w:start w:val="1"/>
      <w:numFmt w:val="lowerLetter"/>
      <w:lvlText w:val="%1.%2.%3.%4.%5."/>
      <w:lvlJc w:val="left"/>
      <w:pPr>
        <w:ind w:left="2880" w:hanging="360"/>
      </w:pPr>
      <w:rPr>
        <w:rFonts w:eastAsia="Times New Roman"/>
      </w:rPr>
    </w:lvl>
    <w:lvl w:ilvl="5">
      <w:start w:val="1"/>
      <w:numFmt w:val="lowerRoman"/>
      <w:lvlText w:val="%1.%2.%3.%4.%5.%6."/>
      <w:lvlJc w:val="right"/>
      <w:pPr>
        <w:ind w:left="3600" w:firstLine="0"/>
      </w:pPr>
      <w:rPr>
        <w:rFonts w:eastAsia="Times New Roman"/>
      </w:rPr>
    </w:lvl>
    <w:lvl w:ilvl="6">
      <w:start w:val="1"/>
      <w:numFmt w:val="decimal"/>
      <w:lvlText w:val="%1.%2.%3.%4.%5.%6.%7."/>
      <w:lvlJc w:val="left"/>
      <w:pPr>
        <w:ind w:left="4320" w:hanging="360"/>
      </w:pPr>
      <w:rPr>
        <w:rFonts w:eastAsia="Times New Roman"/>
      </w:rPr>
    </w:lvl>
    <w:lvl w:ilvl="7">
      <w:start w:val="1"/>
      <w:numFmt w:val="lowerLetter"/>
      <w:lvlText w:val="%1.%2.%3.%4.%5.%6.%7.%8."/>
      <w:lvlJc w:val="left"/>
      <w:pPr>
        <w:ind w:left="5040" w:hanging="360"/>
      </w:pPr>
      <w:rPr>
        <w:rFonts w:eastAsia="Times New Roman"/>
      </w:rPr>
    </w:lvl>
    <w:lvl w:ilvl="8">
      <w:start w:val="1"/>
      <w:numFmt w:val="lowerRoman"/>
      <w:lvlText w:val="%1.%2.%3.%4.%5.%6.%7.%8.%9."/>
      <w:lvlJc w:val="right"/>
      <w:pPr>
        <w:ind w:left="5760" w:firstLine="0"/>
      </w:pPr>
      <w:rPr>
        <w:rFonts w:eastAsia="Times New Roman"/>
      </w:rPr>
    </w:lvl>
  </w:abstractNum>
  <w:abstractNum w:abstractNumId="2" w15:restartNumberingAfterBreak="0">
    <w:nsid w:val="00000003"/>
    <w:multiLevelType w:val="multilevel"/>
    <w:tmpl w:val="00000003"/>
    <w:lvl w:ilvl="0">
      <w:start w:val="1"/>
      <w:numFmt w:val="decimal"/>
      <w:lvlText w:val="%1."/>
      <w:lvlJc w:val="left"/>
      <w:pPr>
        <w:ind w:left="360" w:hanging="360"/>
      </w:pPr>
      <w:rPr>
        <w:rFonts w:eastAsia="Times New Roman"/>
        <w:b/>
      </w:rPr>
    </w:lvl>
    <w:lvl w:ilvl="1">
      <w:start w:val="1"/>
      <w:numFmt w:val="lowerLetter"/>
      <w:lvlText w:val="%1.%2."/>
      <w:lvlJc w:val="left"/>
      <w:pPr>
        <w:ind w:left="1440" w:hanging="360"/>
      </w:pPr>
      <w:rPr>
        <w:rFonts w:eastAsia="Times New Roman"/>
      </w:rPr>
    </w:lvl>
    <w:lvl w:ilvl="2">
      <w:start w:val="1"/>
      <w:numFmt w:val="lowerRoman"/>
      <w:lvlText w:val="%1.%2.%3."/>
      <w:lvlJc w:val="right"/>
      <w:pPr>
        <w:ind w:left="2160" w:firstLine="0"/>
      </w:pPr>
      <w:rPr>
        <w:rFonts w:eastAsia="Times New Roman"/>
      </w:rPr>
    </w:lvl>
    <w:lvl w:ilvl="3">
      <w:start w:val="1"/>
      <w:numFmt w:val="decimal"/>
      <w:lvlText w:val="%1.%2.%3.%4."/>
      <w:lvlJc w:val="left"/>
      <w:pPr>
        <w:ind w:left="2880" w:hanging="360"/>
      </w:pPr>
      <w:rPr>
        <w:rFonts w:eastAsia="Times New Roman"/>
      </w:rPr>
    </w:lvl>
    <w:lvl w:ilvl="4">
      <w:start w:val="1"/>
      <w:numFmt w:val="lowerLetter"/>
      <w:lvlText w:val="%1.%2.%3.%4.%5."/>
      <w:lvlJc w:val="left"/>
      <w:pPr>
        <w:ind w:left="3600" w:hanging="360"/>
      </w:pPr>
      <w:rPr>
        <w:rFonts w:eastAsia="Times New Roman"/>
      </w:rPr>
    </w:lvl>
    <w:lvl w:ilvl="5">
      <w:start w:val="1"/>
      <w:numFmt w:val="lowerRoman"/>
      <w:lvlText w:val="%1.%2.%3.%4.%5.%6."/>
      <w:lvlJc w:val="right"/>
      <w:pPr>
        <w:ind w:left="4320" w:firstLine="0"/>
      </w:pPr>
      <w:rPr>
        <w:rFonts w:eastAsia="Times New Roman"/>
      </w:rPr>
    </w:lvl>
    <w:lvl w:ilvl="6">
      <w:start w:val="1"/>
      <w:numFmt w:val="decimal"/>
      <w:lvlText w:val="%1.%2.%3.%4.%5.%6.%7."/>
      <w:lvlJc w:val="left"/>
      <w:pPr>
        <w:ind w:left="5040" w:hanging="360"/>
      </w:pPr>
      <w:rPr>
        <w:rFonts w:eastAsia="Times New Roman"/>
      </w:rPr>
    </w:lvl>
    <w:lvl w:ilvl="7">
      <w:start w:val="1"/>
      <w:numFmt w:val="lowerLetter"/>
      <w:lvlText w:val="%1.%2.%3.%4.%5.%6.%7.%8."/>
      <w:lvlJc w:val="left"/>
      <w:pPr>
        <w:ind w:left="5760" w:hanging="360"/>
      </w:pPr>
      <w:rPr>
        <w:rFonts w:eastAsia="Times New Roman"/>
      </w:rPr>
    </w:lvl>
    <w:lvl w:ilvl="8">
      <w:start w:val="1"/>
      <w:numFmt w:val="lowerRoman"/>
      <w:lvlText w:val="%1.%2.%3.%4.%5.%6.%7.%8.%9."/>
      <w:lvlJc w:val="right"/>
      <w:pPr>
        <w:ind w:left="6480" w:firstLine="0"/>
      </w:pPr>
      <w:rPr>
        <w:rFonts w:eastAsia="Times New Roman"/>
      </w:rPr>
    </w:lvl>
  </w:abstractNum>
  <w:abstractNum w:abstractNumId="3" w15:restartNumberingAfterBreak="0">
    <w:nsid w:val="3FB82F87"/>
    <w:multiLevelType w:val="hybridMultilevel"/>
    <w:tmpl w:val="8B2A74AC"/>
    <w:lvl w:ilvl="0" w:tplc="79402010">
      <w:start w:val="8"/>
      <w:numFmt w:val="decimal"/>
      <w:lvlText w:val="%1"/>
      <w:lvlJc w:val="left"/>
      <w:pPr>
        <w:ind w:left="720" w:hanging="360"/>
      </w:pPr>
      <w:rPr>
        <w:rFonts w:hint="default"/>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4B4020AA"/>
    <w:multiLevelType w:val="hybridMultilevel"/>
    <w:tmpl w:val="1E366BAA"/>
    <w:lvl w:ilvl="0" w:tplc="04080001">
      <w:start w:val="1"/>
      <w:numFmt w:val="bullet"/>
      <w:lvlText w:val=""/>
      <w:lvlJc w:val="left"/>
      <w:pPr>
        <w:ind w:left="144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5" w15:restartNumberingAfterBreak="0">
    <w:nsid w:val="73DA4E70"/>
    <w:multiLevelType w:val="hybridMultilevel"/>
    <w:tmpl w:val="A870855A"/>
    <w:lvl w:ilvl="0" w:tplc="04080001">
      <w:start w:val="1"/>
      <w:numFmt w:val="bullet"/>
      <w:lvlText w:val=""/>
      <w:lvlJc w:val="left"/>
      <w:pPr>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6" w15:restartNumberingAfterBreak="0">
    <w:nsid w:val="7D614795"/>
    <w:multiLevelType w:val="hybridMultilevel"/>
    <w:tmpl w:val="4810137C"/>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57B5D"/>
    <w:rsid w:val="00010E7C"/>
    <w:rsid w:val="00034100"/>
    <w:rsid w:val="00041385"/>
    <w:rsid w:val="00043CBB"/>
    <w:rsid w:val="00063CA7"/>
    <w:rsid w:val="00074BAB"/>
    <w:rsid w:val="000A0E7F"/>
    <w:rsid w:val="000A1544"/>
    <w:rsid w:val="000F2BFB"/>
    <w:rsid w:val="0011639C"/>
    <w:rsid w:val="001728F0"/>
    <w:rsid w:val="0018473B"/>
    <w:rsid w:val="00192BFA"/>
    <w:rsid w:val="001E456A"/>
    <w:rsid w:val="001F1EE8"/>
    <w:rsid w:val="00213A58"/>
    <w:rsid w:val="0021703A"/>
    <w:rsid w:val="002302EA"/>
    <w:rsid w:val="00251BFA"/>
    <w:rsid w:val="00263307"/>
    <w:rsid w:val="002D320A"/>
    <w:rsid w:val="0031473F"/>
    <w:rsid w:val="00321192"/>
    <w:rsid w:val="00330A33"/>
    <w:rsid w:val="003334F2"/>
    <w:rsid w:val="00374F68"/>
    <w:rsid w:val="003A03D1"/>
    <w:rsid w:val="003B316B"/>
    <w:rsid w:val="003B3E1E"/>
    <w:rsid w:val="003F0B7F"/>
    <w:rsid w:val="00412311"/>
    <w:rsid w:val="00422E06"/>
    <w:rsid w:val="00434221"/>
    <w:rsid w:val="00437355"/>
    <w:rsid w:val="00483359"/>
    <w:rsid w:val="00485686"/>
    <w:rsid w:val="004A646B"/>
    <w:rsid w:val="004B5EF6"/>
    <w:rsid w:val="004D21C3"/>
    <w:rsid w:val="004F02C9"/>
    <w:rsid w:val="004F2A40"/>
    <w:rsid w:val="004F3C6E"/>
    <w:rsid w:val="005018A5"/>
    <w:rsid w:val="00506C14"/>
    <w:rsid w:val="005362EA"/>
    <w:rsid w:val="00556478"/>
    <w:rsid w:val="00580927"/>
    <w:rsid w:val="00580DB4"/>
    <w:rsid w:val="005A3113"/>
    <w:rsid w:val="005A6942"/>
    <w:rsid w:val="005E08A8"/>
    <w:rsid w:val="005F480A"/>
    <w:rsid w:val="005F779B"/>
    <w:rsid w:val="00604D6C"/>
    <w:rsid w:val="00616B60"/>
    <w:rsid w:val="00617430"/>
    <w:rsid w:val="00623D91"/>
    <w:rsid w:val="006370A4"/>
    <w:rsid w:val="00640B09"/>
    <w:rsid w:val="00646757"/>
    <w:rsid w:val="00694ACE"/>
    <w:rsid w:val="006C32E7"/>
    <w:rsid w:val="006E224D"/>
    <w:rsid w:val="006F5575"/>
    <w:rsid w:val="006F7294"/>
    <w:rsid w:val="006F7DC5"/>
    <w:rsid w:val="0074640C"/>
    <w:rsid w:val="0075112B"/>
    <w:rsid w:val="007A18C7"/>
    <w:rsid w:val="007E31B4"/>
    <w:rsid w:val="007E4187"/>
    <w:rsid w:val="007F365F"/>
    <w:rsid w:val="00814E22"/>
    <w:rsid w:val="00816B57"/>
    <w:rsid w:val="00833E3B"/>
    <w:rsid w:val="00851B1D"/>
    <w:rsid w:val="008646A4"/>
    <w:rsid w:val="0086518B"/>
    <w:rsid w:val="008B63DF"/>
    <w:rsid w:val="008D7F59"/>
    <w:rsid w:val="008F124F"/>
    <w:rsid w:val="00945F15"/>
    <w:rsid w:val="00957B5D"/>
    <w:rsid w:val="00967AF3"/>
    <w:rsid w:val="00997088"/>
    <w:rsid w:val="009B0EA9"/>
    <w:rsid w:val="009D2429"/>
    <w:rsid w:val="00A1070D"/>
    <w:rsid w:val="00A40958"/>
    <w:rsid w:val="00A433BD"/>
    <w:rsid w:val="00A778C9"/>
    <w:rsid w:val="00A808CF"/>
    <w:rsid w:val="00A91A63"/>
    <w:rsid w:val="00AA5400"/>
    <w:rsid w:val="00AB0EC7"/>
    <w:rsid w:val="00AB2946"/>
    <w:rsid w:val="00AD1652"/>
    <w:rsid w:val="00AE7DAB"/>
    <w:rsid w:val="00AF1DF1"/>
    <w:rsid w:val="00B0324E"/>
    <w:rsid w:val="00B237DB"/>
    <w:rsid w:val="00B36BB1"/>
    <w:rsid w:val="00B56032"/>
    <w:rsid w:val="00B6167A"/>
    <w:rsid w:val="00B7114A"/>
    <w:rsid w:val="00B91F89"/>
    <w:rsid w:val="00BA1415"/>
    <w:rsid w:val="00BC01A2"/>
    <w:rsid w:val="00C11546"/>
    <w:rsid w:val="00C31FBC"/>
    <w:rsid w:val="00C332E8"/>
    <w:rsid w:val="00C403A9"/>
    <w:rsid w:val="00C53AED"/>
    <w:rsid w:val="00C55903"/>
    <w:rsid w:val="00CB7796"/>
    <w:rsid w:val="00D01BDC"/>
    <w:rsid w:val="00D07CBA"/>
    <w:rsid w:val="00D208F5"/>
    <w:rsid w:val="00D953BD"/>
    <w:rsid w:val="00DD5579"/>
    <w:rsid w:val="00DE7A26"/>
    <w:rsid w:val="00E55D2B"/>
    <w:rsid w:val="00E56DB6"/>
    <w:rsid w:val="00E677AB"/>
    <w:rsid w:val="00E94E35"/>
    <w:rsid w:val="00EA0B7D"/>
    <w:rsid w:val="00EA1AF6"/>
    <w:rsid w:val="00EA68F2"/>
    <w:rsid w:val="00EE40BE"/>
    <w:rsid w:val="00F0757A"/>
    <w:rsid w:val="00F45F7F"/>
    <w:rsid w:val="00FB0C91"/>
    <w:rsid w:val="00FC2317"/>
    <w:rsid w:val="00FD7C68"/>
    <w:rsid w:val="00FE3F31"/>
    <w:rsid w:val="00FF256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BC8EB2-DA14-4A82-8B55-82BA2F3F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7B5D"/>
    <w:pPr>
      <w:widowControl w:val="0"/>
      <w:suppressAutoHyphens/>
      <w:autoSpaceDE w:val="0"/>
      <w:autoSpaceDN w:val="0"/>
      <w:adjustRightInd w:val="0"/>
      <w:spacing w:after="0" w:line="240" w:lineRule="auto"/>
    </w:pPr>
    <w:rPr>
      <w:rFonts w:ascii="Liberation Serif" w:eastAsia="Times New Roman" w:hAnsi="Liberation Serif" w:cs="0"/>
      <w:kern w:val="2"/>
      <w:sz w:val="24"/>
      <w:szCs w:val="24"/>
      <w:lang w:eastAsia="zh-CN" w:bidi="hi-IN"/>
    </w:rPr>
  </w:style>
  <w:style w:type="paragraph" w:styleId="1">
    <w:name w:val="heading 1"/>
    <w:basedOn w:val="a"/>
    <w:next w:val="a"/>
    <w:link w:val="1Char"/>
    <w:qFormat/>
    <w:rsid w:val="00957B5D"/>
    <w:pPr>
      <w:numPr>
        <w:numId w:val="1"/>
      </w:numPr>
      <w:autoSpaceDE/>
      <w:autoSpaceDN/>
      <w:adjustRightInd/>
      <w:outlineLvl w:val="0"/>
    </w:pPr>
    <w:rPr>
      <w:rFonts w:ascii="Calibri" w:eastAsia="Segoe UI" w:hAnsi="Calibri" w:cs="Tahoma"/>
      <w:color w:val="000000"/>
      <w:kern w:val="0"/>
      <w:sz w:val="22"/>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957B5D"/>
    <w:rPr>
      <w:rFonts w:ascii="Calibri" w:eastAsia="Segoe UI" w:hAnsi="Calibri" w:cs="Tahoma"/>
      <w:color w:val="000000"/>
      <w:szCs w:val="24"/>
      <w:lang w:val="en-US" w:eastAsia="zh-CN" w:bidi="en-US"/>
    </w:rPr>
  </w:style>
  <w:style w:type="character" w:styleId="-">
    <w:name w:val="Hyperlink"/>
    <w:basedOn w:val="a0"/>
    <w:uiPriority w:val="99"/>
    <w:semiHidden/>
    <w:unhideWhenUsed/>
    <w:rsid w:val="00957B5D"/>
    <w:rPr>
      <w:color w:val="0000FF" w:themeColor="hyperlink"/>
      <w:u w:val="single"/>
    </w:rPr>
  </w:style>
  <w:style w:type="paragraph" w:styleId="a3">
    <w:name w:val="List Paragraph"/>
    <w:basedOn w:val="a"/>
    <w:uiPriority w:val="34"/>
    <w:qFormat/>
    <w:rsid w:val="00957B5D"/>
    <w:pPr>
      <w:ind w:left="720"/>
      <w:contextualSpacing/>
    </w:pPr>
    <w:rPr>
      <w:rFonts w:cs="Mangal"/>
      <w:szCs w:val="21"/>
    </w:rPr>
  </w:style>
  <w:style w:type="paragraph" w:customStyle="1" w:styleId="d0f1efe5f0e9ebefe3de">
    <w:name w:val="Πd0ρf1οefεe5πf0ιe9λebοefγe3ήde"/>
    <w:uiPriority w:val="99"/>
    <w:rsid w:val="00957B5D"/>
    <w:pPr>
      <w:widowControl w:val="0"/>
      <w:suppressAutoHyphens/>
      <w:autoSpaceDE w:val="0"/>
      <w:autoSpaceDN w:val="0"/>
      <w:adjustRightInd w:val="0"/>
      <w:spacing w:after="0" w:line="240" w:lineRule="auto"/>
    </w:pPr>
    <w:rPr>
      <w:rFonts w:ascii="Liberation Serif" w:eastAsia="Times New Roman" w:hAnsi="Liberation Serif" w:cs="Times New Roman"/>
      <w:kern w:val="2"/>
      <w:sz w:val="24"/>
      <w:szCs w:val="24"/>
      <w:lang w:eastAsia="el-GR" w:bidi="hi-IN"/>
    </w:rPr>
  </w:style>
  <w:style w:type="paragraph" w:customStyle="1" w:styleId="Standard">
    <w:name w:val="Standard"/>
    <w:uiPriority w:val="99"/>
    <w:rsid w:val="00957B5D"/>
    <w:pPr>
      <w:widowControl w:val="0"/>
      <w:suppressAutoHyphens/>
      <w:autoSpaceDE w:val="0"/>
      <w:autoSpaceDN w:val="0"/>
      <w:adjustRightInd w:val="0"/>
      <w:spacing w:after="0" w:line="240" w:lineRule="auto"/>
    </w:pPr>
    <w:rPr>
      <w:rFonts w:ascii="Liberation Serif" w:eastAsia="Times New Roman" w:hAnsi="Liberation Serif" w:cs="Times New Roman"/>
      <w:kern w:val="2"/>
      <w:sz w:val="24"/>
      <w:szCs w:val="24"/>
      <w:lang w:eastAsia="el-GR" w:bidi="hi-IN"/>
    </w:rPr>
  </w:style>
  <w:style w:type="paragraph" w:customStyle="1" w:styleId="Default">
    <w:name w:val="Default"/>
    <w:uiPriority w:val="99"/>
    <w:rsid w:val="00957B5D"/>
    <w:pPr>
      <w:widowControl w:val="0"/>
      <w:suppressAutoHyphens/>
      <w:autoSpaceDE w:val="0"/>
      <w:autoSpaceDN w:val="0"/>
      <w:adjustRightInd w:val="0"/>
      <w:spacing w:after="0" w:line="240" w:lineRule="auto"/>
    </w:pPr>
    <w:rPr>
      <w:rFonts w:ascii="Times New Roman" w:eastAsia="Times New Roman" w:hAnsi="Times New Roman" w:cs="Times New Roman"/>
      <w:color w:val="000000"/>
      <w:kern w:val="2"/>
      <w:sz w:val="24"/>
      <w:szCs w:val="24"/>
      <w:lang w:eastAsia="el-GR" w:bidi="hi-IN"/>
    </w:rPr>
  </w:style>
  <w:style w:type="paragraph" w:customStyle="1" w:styleId="d3feece1eae5dfece5edeff5ece5e5f3eff7de21">
    <w:name w:val="Σd3ώfeμecαe1 κeaεe5ίdfμecεe5νedοefυf5 μecεe5 εe5σf3οefχf7ήde 21"/>
    <w:basedOn w:val="Standard"/>
    <w:uiPriority w:val="99"/>
    <w:rsid w:val="00957B5D"/>
    <w:pPr>
      <w:ind w:firstLine="720"/>
      <w:jc w:val="both"/>
    </w:pPr>
    <w:rPr>
      <w:rFonts w:ascii="Arial" w:hAnsi="Arial"/>
      <w:sz w:val="26"/>
    </w:rPr>
  </w:style>
  <w:style w:type="paragraph" w:customStyle="1" w:styleId="a4">
    <w:name w:val="Περιεχόμενα πίνακα"/>
    <w:basedOn w:val="a"/>
    <w:rsid w:val="00957B5D"/>
    <w:pPr>
      <w:suppressLineNumbers/>
      <w:autoSpaceDE/>
      <w:autoSpaceDN/>
      <w:adjustRightInd/>
    </w:pPr>
    <w:rPr>
      <w:rFonts w:ascii="Calibri" w:eastAsia="Segoe UI" w:hAnsi="Calibri" w:cs="Tahoma"/>
      <w:color w:val="000000"/>
      <w:kern w:val="0"/>
      <w:sz w:val="22"/>
      <w:lang w:val="en-US" w:bidi="en-US"/>
    </w:rPr>
  </w:style>
  <w:style w:type="paragraph" w:styleId="a5">
    <w:name w:val="Balloon Text"/>
    <w:basedOn w:val="a"/>
    <w:link w:val="Char"/>
    <w:uiPriority w:val="99"/>
    <w:semiHidden/>
    <w:unhideWhenUsed/>
    <w:rsid w:val="00957B5D"/>
    <w:rPr>
      <w:rFonts w:ascii="Tahoma" w:hAnsi="Tahoma" w:cs="Mangal"/>
      <w:sz w:val="16"/>
      <w:szCs w:val="14"/>
    </w:rPr>
  </w:style>
  <w:style w:type="character" w:customStyle="1" w:styleId="Char">
    <w:name w:val="Κείμενο πλαισίου Char"/>
    <w:basedOn w:val="a0"/>
    <w:link w:val="a5"/>
    <w:uiPriority w:val="99"/>
    <w:semiHidden/>
    <w:rsid w:val="00957B5D"/>
    <w:rPr>
      <w:rFonts w:ascii="Tahoma" w:eastAsia="Times New Roman" w:hAnsi="Tahoma" w:cs="Mangal"/>
      <w:kern w:val="2"/>
      <w:sz w:val="16"/>
      <w:szCs w:val="14"/>
      <w:lang w:eastAsia="zh-CN" w:bidi="hi-IN"/>
    </w:rPr>
  </w:style>
  <w:style w:type="paragraph" w:styleId="a6">
    <w:name w:val="header"/>
    <w:basedOn w:val="a"/>
    <w:link w:val="Char0"/>
    <w:uiPriority w:val="99"/>
    <w:unhideWhenUsed/>
    <w:rsid w:val="00957B5D"/>
    <w:pPr>
      <w:tabs>
        <w:tab w:val="center" w:pos="4153"/>
        <w:tab w:val="right" w:pos="8306"/>
      </w:tabs>
    </w:pPr>
    <w:rPr>
      <w:rFonts w:cs="Mangal"/>
      <w:szCs w:val="21"/>
    </w:rPr>
  </w:style>
  <w:style w:type="character" w:customStyle="1" w:styleId="Char0">
    <w:name w:val="Κεφαλίδα Char"/>
    <w:basedOn w:val="a0"/>
    <w:link w:val="a6"/>
    <w:uiPriority w:val="99"/>
    <w:rsid w:val="00957B5D"/>
    <w:rPr>
      <w:rFonts w:ascii="Liberation Serif" w:eastAsia="Times New Roman" w:hAnsi="Liberation Serif" w:cs="Mangal"/>
      <w:kern w:val="2"/>
      <w:sz w:val="24"/>
      <w:szCs w:val="21"/>
      <w:lang w:eastAsia="zh-CN" w:bidi="hi-IN"/>
    </w:rPr>
  </w:style>
  <w:style w:type="paragraph" w:styleId="a7">
    <w:name w:val="footer"/>
    <w:basedOn w:val="a"/>
    <w:link w:val="Char1"/>
    <w:uiPriority w:val="99"/>
    <w:unhideWhenUsed/>
    <w:rsid w:val="00957B5D"/>
    <w:pPr>
      <w:tabs>
        <w:tab w:val="center" w:pos="4153"/>
        <w:tab w:val="right" w:pos="8306"/>
      </w:tabs>
    </w:pPr>
    <w:rPr>
      <w:rFonts w:cs="Mangal"/>
      <w:szCs w:val="21"/>
    </w:rPr>
  </w:style>
  <w:style w:type="character" w:customStyle="1" w:styleId="Char1">
    <w:name w:val="Υποσέλιδο Char"/>
    <w:basedOn w:val="a0"/>
    <w:link w:val="a7"/>
    <w:uiPriority w:val="99"/>
    <w:rsid w:val="00957B5D"/>
    <w:rPr>
      <w:rFonts w:ascii="Liberation Serif" w:eastAsia="Times New Roman" w:hAnsi="Liberation Serif" w:cs="Mangal"/>
      <w:kern w:val="2"/>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729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mitheus.gov.gr" TargetMode="External"/><Relationship Id="rId5" Type="http://schemas.openxmlformats.org/officeDocument/2006/relationships/webSettings" Target="webSettings.xml"/><Relationship Id="rId10" Type="http://schemas.openxmlformats.org/officeDocument/2006/relationships/hyperlink" Target="http://www.promitheus.gov.gr/"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A06E20-3B5E-4CAF-98BD-699BA3071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14</Pages>
  <Words>3853</Words>
  <Characters>20809</Characters>
  <Application>Microsoft Office Word</Application>
  <DocSecurity>0</DocSecurity>
  <Lines>173</Lines>
  <Paragraphs>49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24613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a.stamati</dc:creator>
  <cp:lastModifiedBy>ΚΟΝΤΟΓΕΩΡΓΙΟΥ ΜΙΧΑΛΗΣ</cp:lastModifiedBy>
  <cp:revision>83</cp:revision>
  <dcterms:created xsi:type="dcterms:W3CDTF">2026-07-31T11:19:00Z</dcterms:created>
  <dcterms:modified xsi:type="dcterms:W3CDTF">2026-08-05T11:31:00Z</dcterms:modified>
</cp:coreProperties>
</file>